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D8072B" w:rsidRDefault="005C7681" w:rsidP="005C7681">
      <w:pPr>
        <w:rPr>
          <w:i/>
          <w:iCs/>
          <w:color w:val="FF0000"/>
        </w:rPr>
        <w:sectPr w:rsidR="005C7681" w:rsidRPr="00D8072B" w:rsidSect="0081103E">
          <w:headerReference w:type="default" r:id="rId8"/>
          <w:footerReference w:type="default" r:id="rId9"/>
          <w:type w:val="continuous"/>
          <w:pgSz w:w="11907" w:h="16840"/>
          <w:pgMar w:top="3686" w:right="680" w:bottom="567" w:left="964" w:header="709" w:footer="709" w:gutter="0"/>
          <w:cols w:space="708"/>
        </w:sectPr>
      </w:pPr>
    </w:p>
    <w:p w14:paraId="6DCD7040" w14:textId="7279B89F" w:rsidR="00371DA5" w:rsidRDefault="00AE7E26" w:rsidP="00371DA5">
      <w:pPr>
        <w:spacing w:line="276" w:lineRule="auto"/>
        <w:rPr>
          <w:rFonts w:ascii="Arial" w:hAnsi="Arial" w:cs="Arial"/>
          <w:sz w:val="24"/>
          <w:szCs w:val="24"/>
        </w:rPr>
      </w:pPr>
      <w:bookmarkStart w:id="0" w:name="_Hlk104992214"/>
      <w:r>
        <w:rPr>
          <w:rFonts w:ascii="Arial" w:hAnsi="Arial"/>
          <w:sz w:val="24"/>
        </w:rPr>
        <w:t>Hjälper kunderna till framgång</w:t>
      </w:r>
    </w:p>
    <w:p w14:paraId="23C17959" w14:textId="387E391F" w:rsidR="00371DA5" w:rsidRPr="00FE3C39" w:rsidRDefault="00371DA5" w:rsidP="00371DA5">
      <w:pPr>
        <w:spacing w:line="276" w:lineRule="auto"/>
        <w:rPr>
          <w:rFonts w:ascii="Arial" w:hAnsi="Arial" w:cs="Arial"/>
          <w:sz w:val="28"/>
          <w:szCs w:val="28"/>
        </w:rPr>
      </w:pPr>
      <w:r>
        <w:rPr>
          <w:rFonts w:ascii="Arial" w:hAnsi="Arial"/>
          <w:b/>
          <w:sz w:val="28"/>
        </w:rPr>
        <w:t>DAF presenterar ett komplett utbud av produktinnovationer vid IAA 2024</w:t>
      </w:r>
    </w:p>
    <w:p w14:paraId="1EA13C61" w14:textId="74B7AA16" w:rsidR="009C16CF" w:rsidRDefault="00371DA5" w:rsidP="009C16CF">
      <w:pPr>
        <w:pStyle w:val="Body"/>
        <w:spacing w:before="240" w:line="360" w:lineRule="auto"/>
        <w:rPr>
          <w:rFonts w:ascii="Arial" w:hAnsi="Arial" w:cs="Arial"/>
          <w:b/>
          <w:sz w:val="24"/>
          <w:szCs w:val="24"/>
        </w:rPr>
      </w:pPr>
      <w:r>
        <w:rPr>
          <w:rFonts w:ascii="Arial" w:hAnsi="Arial"/>
          <w:b/>
          <w:sz w:val="24"/>
        </w:rPr>
        <w:t>DAF Trucks sätter nya standarder för bränsleeffektivitet, säkerhet och förarkomfort med lanseringen av ett komplett utbud av innovationer för den nya generationens lastbilar av typen XD, XF, XG och XG</w:t>
      </w:r>
      <w:r>
        <w:rPr>
          <w:rFonts w:ascii="Arial" w:hAnsi="Arial"/>
          <w:b/>
          <w:sz w:val="24"/>
          <w:vertAlign w:val="superscript"/>
        </w:rPr>
        <w:t>+</w:t>
      </w:r>
      <w:r>
        <w:rPr>
          <w:rFonts w:ascii="Arial" w:hAnsi="Arial"/>
          <w:b/>
          <w:sz w:val="24"/>
        </w:rPr>
        <w:t xml:space="preserve"> vid IAA Transportation 2024 i Hannover. Dessutom visar DAF fram sin ledande roll inom miljöarbete med ett komplett utbud av batteridrivna elfordon för stadskörning, regionala och långväga transporter, med stöd av förstklassiga laddningsstationer och energilagringssystem.</w:t>
      </w:r>
      <w:bookmarkEnd w:id="0"/>
    </w:p>
    <w:p w14:paraId="45A9B487" w14:textId="623AD9B3" w:rsidR="001F2C79" w:rsidRPr="009C16CF" w:rsidRDefault="00633350" w:rsidP="009C16CF">
      <w:pPr>
        <w:pStyle w:val="Body"/>
        <w:spacing w:before="240" w:line="360" w:lineRule="auto"/>
        <w:rPr>
          <w:rFonts w:ascii="Arial" w:hAnsi="Arial" w:cs="Arial"/>
          <w:b/>
          <w:sz w:val="24"/>
          <w:szCs w:val="24"/>
        </w:rPr>
      </w:pPr>
      <w:r>
        <w:rPr>
          <w:rFonts w:ascii="Arial" w:hAnsi="Arial"/>
          <w:sz w:val="24"/>
        </w:rPr>
        <w:t>DAF Trucks har en framträdande plats i hall 21 vid IAA Transportation 2024 i Hannover och ställer ut hela sitt sortiment av produkter och tjänster, för att hjälpa kunderna till framgång.</w:t>
      </w:r>
    </w:p>
    <w:p w14:paraId="7EE72BE2" w14:textId="77777777" w:rsidR="00DE08A8" w:rsidRPr="00BC6001" w:rsidRDefault="00DE08A8" w:rsidP="0086154F">
      <w:pPr>
        <w:pStyle w:val="Body"/>
        <w:spacing w:line="360" w:lineRule="auto"/>
        <w:ind w:left="720"/>
        <w:rPr>
          <w:rFonts w:ascii="Arial" w:hAnsi="Arial" w:cs="Arial"/>
          <w:bCs/>
          <w:sz w:val="24"/>
          <w:szCs w:val="24"/>
        </w:rPr>
      </w:pPr>
    </w:p>
    <w:p w14:paraId="44D30910" w14:textId="3550732A" w:rsidR="004840AA" w:rsidRDefault="00B04FA0" w:rsidP="004840AA">
      <w:pPr>
        <w:numPr>
          <w:ilvl w:val="0"/>
          <w:numId w:val="4"/>
        </w:numPr>
        <w:spacing w:line="360" w:lineRule="auto"/>
        <w:rPr>
          <w:rFonts w:ascii="Arial" w:hAnsi="Arial"/>
          <w:sz w:val="24"/>
          <w:szCs w:val="24"/>
        </w:rPr>
      </w:pPr>
      <w:r>
        <w:rPr>
          <w:rFonts w:ascii="Arial" w:hAnsi="Arial"/>
          <w:sz w:val="24"/>
        </w:rPr>
        <w:t>En ny generation av XD, XF, XG och XG</w:t>
      </w:r>
      <w:r>
        <w:rPr>
          <w:rFonts w:ascii="Arial" w:hAnsi="Arial"/>
          <w:sz w:val="24"/>
          <w:vertAlign w:val="superscript"/>
        </w:rPr>
        <w:t>+</w:t>
      </w:r>
      <w:r>
        <w:rPr>
          <w:rFonts w:ascii="Arial" w:hAnsi="Arial"/>
          <w:sz w:val="24"/>
        </w:rPr>
        <w:t xml:space="preserve"> sätter nya standarder</w:t>
      </w:r>
    </w:p>
    <w:p w14:paraId="7850FFD9" w14:textId="78A74A1C" w:rsidR="005F5808" w:rsidRPr="004840AA" w:rsidRDefault="005F5808" w:rsidP="004840AA">
      <w:pPr>
        <w:numPr>
          <w:ilvl w:val="1"/>
          <w:numId w:val="4"/>
        </w:numPr>
        <w:spacing w:line="360" w:lineRule="auto"/>
        <w:rPr>
          <w:rFonts w:ascii="Arial" w:hAnsi="Arial"/>
          <w:sz w:val="24"/>
          <w:szCs w:val="24"/>
        </w:rPr>
      </w:pPr>
      <w:r>
        <w:rPr>
          <w:rFonts w:ascii="Arial" w:hAnsi="Arial"/>
          <w:sz w:val="24"/>
        </w:rPr>
        <w:t>Styrkan i effektivitet</w:t>
      </w:r>
    </w:p>
    <w:p w14:paraId="567419A6" w14:textId="3BA9BE47" w:rsidR="005F5808" w:rsidRDefault="005F5808" w:rsidP="00767077">
      <w:pPr>
        <w:numPr>
          <w:ilvl w:val="2"/>
          <w:numId w:val="5"/>
        </w:numPr>
        <w:spacing w:line="360" w:lineRule="auto"/>
        <w:rPr>
          <w:rFonts w:ascii="Arial" w:hAnsi="Arial"/>
          <w:sz w:val="24"/>
          <w:szCs w:val="24"/>
        </w:rPr>
      </w:pPr>
      <w:r>
        <w:rPr>
          <w:rFonts w:ascii="Arial" w:hAnsi="Arial"/>
          <w:sz w:val="24"/>
        </w:rPr>
        <w:t>Motoroptimering i PACCAR MX-11 och MX-13</w:t>
      </w:r>
    </w:p>
    <w:p w14:paraId="24684EEF" w14:textId="45BF195E" w:rsidR="00A66F6B" w:rsidRDefault="00A66F6B" w:rsidP="00A66F6B">
      <w:pPr>
        <w:numPr>
          <w:ilvl w:val="3"/>
          <w:numId w:val="5"/>
        </w:numPr>
        <w:spacing w:line="360" w:lineRule="auto"/>
        <w:rPr>
          <w:rFonts w:ascii="Arial" w:hAnsi="Arial"/>
          <w:sz w:val="24"/>
          <w:szCs w:val="24"/>
        </w:rPr>
      </w:pPr>
      <w:r>
        <w:rPr>
          <w:rFonts w:ascii="Arial" w:hAnsi="Arial"/>
          <w:sz w:val="24"/>
        </w:rPr>
        <w:t>Ny ventilinställning</w:t>
      </w:r>
    </w:p>
    <w:p w14:paraId="0E7A7D25" w14:textId="0ED88034" w:rsidR="00A66F6B" w:rsidRDefault="00A66F6B" w:rsidP="00A66F6B">
      <w:pPr>
        <w:numPr>
          <w:ilvl w:val="3"/>
          <w:numId w:val="5"/>
        </w:numPr>
        <w:spacing w:line="360" w:lineRule="auto"/>
        <w:rPr>
          <w:rFonts w:ascii="Arial" w:hAnsi="Arial"/>
          <w:sz w:val="24"/>
          <w:szCs w:val="24"/>
        </w:rPr>
      </w:pPr>
      <w:r>
        <w:rPr>
          <w:rFonts w:ascii="Arial" w:hAnsi="Arial"/>
          <w:sz w:val="24"/>
        </w:rPr>
        <w:t>Dubbeldriven kylvätskepump</w:t>
      </w:r>
    </w:p>
    <w:p w14:paraId="58CC21A2" w14:textId="2BB060BE" w:rsidR="00A66F6B" w:rsidRPr="00A66F6B" w:rsidRDefault="00A66F6B" w:rsidP="00A66F6B">
      <w:pPr>
        <w:numPr>
          <w:ilvl w:val="3"/>
          <w:numId w:val="5"/>
        </w:numPr>
        <w:spacing w:line="360" w:lineRule="auto"/>
        <w:rPr>
          <w:rFonts w:ascii="Arial" w:hAnsi="Arial"/>
          <w:sz w:val="24"/>
          <w:szCs w:val="24"/>
        </w:rPr>
      </w:pPr>
      <w:r>
        <w:rPr>
          <w:rFonts w:ascii="Arial" w:hAnsi="Arial"/>
          <w:sz w:val="24"/>
        </w:rPr>
        <w:t>Tvåcylindrig luftkompressor</w:t>
      </w:r>
    </w:p>
    <w:p w14:paraId="3F08CBD9" w14:textId="63590DC2" w:rsidR="005F5808" w:rsidRDefault="00B04FA0" w:rsidP="00767077">
      <w:pPr>
        <w:numPr>
          <w:ilvl w:val="2"/>
          <w:numId w:val="5"/>
        </w:numPr>
        <w:spacing w:line="360" w:lineRule="auto"/>
        <w:rPr>
          <w:rFonts w:ascii="Arial" w:hAnsi="Arial"/>
          <w:sz w:val="24"/>
          <w:szCs w:val="24"/>
        </w:rPr>
      </w:pPr>
      <w:r>
        <w:rPr>
          <w:rFonts w:ascii="Arial" w:hAnsi="Arial"/>
          <w:sz w:val="24"/>
        </w:rPr>
        <w:t>Bakaxel med innovationer</w:t>
      </w:r>
    </w:p>
    <w:p w14:paraId="082AEE55" w14:textId="7A7B13F1" w:rsidR="00A66F6B" w:rsidRDefault="003E355D" w:rsidP="00A66F6B">
      <w:pPr>
        <w:numPr>
          <w:ilvl w:val="3"/>
          <w:numId w:val="5"/>
        </w:numPr>
        <w:spacing w:line="360" w:lineRule="auto"/>
        <w:rPr>
          <w:rFonts w:ascii="Arial" w:hAnsi="Arial"/>
          <w:sz w:val="24"/>
          <w:szCs w:val="24"/>
        </w:rPr>
      </w:pPr>
      <w:r>
        <w:rPr>
          <w:rFonts w:ascii="Arial" w:hAnsi="Arial"/>
          <w:sz w:val="24"/>
        </w:rPr>
        <w:t>Ny drevutformning</w:t>
      </w:r>
    </w:p>
    <w:p w14:paraId="2811946B" w14:textId="75101ABF" w:rsidR="003E355D" w:rsidRDefault="003E355D" w:rsidP="003E355D">
      <w:pPr>
        <w:numPr>
          <w:ilvl w:val="3"/>
          <w:numId w:val="5"/>
        </w:numPr>
        <w:spacing w:line="360" w:lineRule="auto"/>
        <w:rPr>
          <w:rFonts w:ascii="Arial" w:hAnsi="Arial"/>
          <w:sz w:val="24"/>
          <w:szCs w:val="24"/>
        </w:rPr>
      </w:pPr>
      <w:r>
        <w:rPr>
          <w:rFonts w:ascii="Arial" w:hAnsi="Arial"/>
          <w:sz w:val="24"/>
        </w:rPr>
        <w:t>Ny bakaxelutväxling</w:t>
      </w:r>
    </w:p>
    <w:p w14:paraId="0D2A6B5A" w14:textId="1994F4F4" w:rsidR="00305724" w:rsidRDefault="0062619B" w:rsidP="00767077">
      <w:pPr>
        <w:numPr>
          <w:ilvl w:val="2"/>
          <w:numId w:val="5"/>
        </w:numPr>
        <w:spacing w:line="360" w:lineRule="auto"/>
        <w:rPr>
          <w:rFonts w:ascii="Arial" w:hAnsi="Arial"/>
          <w:sz w:val="24"/>
          <w:szCs w:val="24"/>
        </w:rPr>
      </w:pPr>
      <w:r>
        <w:rPr>
          <w:rFonts w:ascii="Arial" w:hAnsi="Arial"/>
          <w:sz w:val="24"/>
        </w:rPr>
        <w:t>Fullständigt anpassad specifikation för bränsleeffektivitet och koldioxidminskning</w:t>
      </w:r>
    </w:p>
    <w:p w14:paraId="362B3567" w14:textId="57D12997" w:rsidR="003E355D" w:rsidRPr="003E355D" w:rsidRDefault="003E355D" w:rsidP="003E355D">
      <w:pPr>
        <w:numPr>
          <w:ilvl w:val="3"/>
          <w:numId w:val="5"/>
        </w:numPr>
        <w:spacing w:line="360" w:lineRule="auto"/>
        <w:rPr>
          <w:rFonts w:ascii="Arial" w:hAnsi="Arial"/>
          <w:sz w:val="24"/>
          <w:szCs w:val="24"/>
        </w:rPr>
      </w:pPr>
      <w:r>
        <w:rPr>
          <w:rFonts w:ascii="Arial" w:hAnsi="Arial"/>
          <w:sz w:val="24"/>
        </w:rPr>
        <w:t>DAF Digital Vision System, prediktiv farthållare och aerodynamikpaket som standard</w:t>
      </w:r>
    </w:p>
    <w:p w14:paraId="7C699C0A" w14:textId="69B584D9" w:rsidR="00466201" w:rsidRDefault="00466201" w:rsidP="00767077">
      <w:pPr>
        <w:numPr>
          <w:ilvl w:val="2"/>
          <w:numId w:val="5"/>
        </w:numPr>
        <w:spacing w:line="360" w:lineRule="auto"/>
        <w:rPr>
          <w:rFonts w:ascii="Arial" w:hAnsi="Arial"/>
          <w:sz w:val="24"/>
          <w:szCs w:val="24"/>
        </w:rPr>
      </w:pPr>
      <w:r>
        <w:rPr>
          <w:rFonts w:ascii="Arial" w:hAnsi="Arial"/>
          <w:sz w:val="24"/>
        </w:rPr>
        <w:t>PACCAR Connect i 10 år som standard</w:t>
      </w:r>
    </w:p>
    <w:p w14:paraId="6D584AAB" w14:textId="77777777" w:rsidR="005F5808" w:rsidRDefault="005F5808" w:rsidP="00BE285D">
      <w:pPr>
        <w:numPr>
          <w:ilvl w:val="1"/>
          <w:numId w:val="4"/>
        </w:numPr>
        <w:spacing w:line="360" w:lineRule="auto"/>
        <w:rPr>
          <w:rFonts w:ascii="Arial" w:hAnsi="Arial"/>
          <w:sz w:val="24"/>
          <w:szCs w:val="24"/>
        </w:rPr>
      </w:pPr>
      <w:r>
        <w:rPr>
          <w:rFonts w:ascii="Arial" w:hAnsi="Arial"/>
          <w:sz w:val="24"/>
        </w:rPr>
        <w:lastRenderedPageBreak/>
        <w:t>Styrkan i säkerhet</w:t>
      </w:r>
    </w:p>
    <w:p w14:paraId="0D95C257" w14:textId="2CC7D33D" w:rsidR="00004B4E" w:rsidRPr="00BC6001" w:rsidRDefault="00004B4E" w:rsidP="00BC6001">
      <w:pPr>
        <w:numPr>
          <w:ilvl w:val="2"/>
          <w:numId w:val="4"/>
        </w:numPr>
        <w:spacing w:line="360" w:lineRule="auto"/>
        <w:rPr>
          <w:rFonts w:ascii="Arial" w:hAnsi="Arial"/>
          <w:sz w:val="24"/>
          <w:szCs w:val="24"/>
        </w:rPr>
      </w:pPr>
      <w:r>
        <w:rPr>
          <w:rFonts w:ascii="Arial" w:hAnsi="Arial"/>
          <w:sz w:val="24"/>
        </w:rPr>
        <w:t>Ett komplett utbud av avancerade förarassistanssystem</w:t>
      </w:r>
    </w:p>
    <w:p w14:paraId="562D12E5" w14:textId="77777777" w:rsidR="004840AA" w:rsidRDefault="005F5808" w:rsidP="004840AA">
      <w:pPr>
        <w:numPr>
          <w:ilvl w:val="1"/>
          <w:numId w:val="4"/>
        </w:numPr>
        <w:spacing w:line="360" w:lineRule="auto"/>
        <w:rPr>
          <w:rFonts w:ascii="Arial" w:hAnsi="Arial"/>
          <w:sz w:val="24"/>
          <w:szCs w:val="24"/>
        </w:rPr>
      </w:pPr>
      <w:r>
        <w:rPr>
          <w:rFonts w:ascii="Arial" w:hAnsi="Arial"/>
          <w:sz w:val="24"/>
        </w:rPr>
        <w:t>Styrkan i komfort</w:t>
      </w:r>
    </w:p>
    <w:p w14:paraId="02D1C6EA" w14:textId="77777777" w:rsidR="004840AA" w:rsidRDefault="005F5808" w:rsidP="004840AA">
      <w:pPr>
        <w:numPr>
          <w:ilvl w:val="2"/>
          <w:numId w:val="4"/>
        </w:numPr>
        <w:spacing w:line="360" w:lineRule="auto"/>
        <w:rPr>
          <w:rFonts w:ascii="Arial" w:hAnsi="Arial"/>
          <w:sz w:val="24"/>
          <w:szCs w:val="24"/>
        </w:rPr>
      </w:pPr>
      <w:r>
        <w:rPr>
          <w:rFonts w:ascii="Arial" w:hAnsi="Arial"/>
          <w:sz w:val="24"/>
        </w:rPr>
        <w:t>Ännu lägre bullernivåer tack vare ett varvtal på en ännu lägre nivå</w:t>
      </w:r>
    </w:p>
    <w:p w14:paraId="27073CD6" w14:textId="4D61FC9C" w:rsidR="00466201" w:rsidRDefault="005F5808" w:rsidP="00466201">
      <w:pPr>
        <w:numPr>
          <w:ilvl w:val="2"/>
          <w:numId w:val="4"/>
        </w:numPr>
        <w:spacing w:line="360" w:lineRule="auto"/>
        <w:rPr>
          <w:rFonts w:ascii="Arial" w:hAnsi="Arial"/>
          <w:sz w:val="24"/>
          <w:szCs w:val="24"/>
        </w:rPr>
      </w:pPr>
      <w:r>
        <w:rPr>
          <w:rFonts w:ascii="Arial" w:hAnsi="Arial"/>
          <w:sz w:val="24"/>
        </w:rPr>
        <w:t>Nya standarder för körbarhet</w:t>
      </w:r>
    </w:p>
    <w:p w14:paraId="2908B6D5" w14:textId="7D0795B5" w:rsidR="005F5808" w:rsidRPr="00466201" w:rsidRDefault="005F5808" w:rsidP="00466201">
      <w:pPr>
        <w:numPr>
          <w:ilvl w:val="2"/>
          <w:numId w:val="4"/>
        </w:numPr>
        <w:spacing w:line="360" w:lineRule="auto"/>
        <w:rPr>
          <w:rFonts w:ascii="Arial" w:hAnsi="Arial"/>
          <w:sz w:val="24"/>
          <w:szCs w:val="24"/>
        </w:rPr>
      </w:pPr>
      <w:r>
        <w:rPr>
          <w:rFonts w:ascii="Arial" w:hAnsi="Arial"/>
          <w:sz w:val="24"/>
        </w:rPr>
        <w:t>Ny Truck Navigation-app och ansluten lastbilsnavigering</w:t>
      </w:r>
    </w:p>
    <w:p w14:paraId="635D9C05" w14:textId="6452ED75" w:rsidR="00466201" w:rsidRDefault="00B04FA0" w:rsidP="00466201">
      <w:pPr>
        <w:numPr>
          <w:ilvl w:val="0"/>
          <w:numId w:val="4"/>
        </w:numPr>
        <w:spacing w:line="360" w:lineRule="auto"/>
        <w:rPr>
          <w:rFonts w:ascii="Arial" w:hAnsi="Arial"/>
          <w:sz w:val="24"/>
          <w:szCs w:val="24"/>
        </w:rPr>
      </w:pPr>
      <w:r>
        <w:rPr>
          <w:rFonts w:ascii="Arial" w:hAnsi="Arial"/>
          <w:sz w:val="24"/>
        </w:rPr>
        <w:t>Ett komplett utbud av utsläppsfria, eldrivna fordon av typen XB, XD och XF för stadskörning, regionala och långväga transporter</w:t>
      </w:r>
    </w:p>
    <w:p w14:paraId="5B977F09" w14:textId="35F172BB" w:rsidR="00305724" w:rsidRDefault="00466201" w:rsidP="00466201">
      <w:pPr>
        <w:numPr>
          <w:ilvl w:val="1"/>
          <w:numId w:val="4"/>
        </w:numPr>
        <w:spacing w:line="360" w:lineRule="auto"/>
        <w:rPr>
          <w:rFonts w:ascii="Arial" w:hAnsi="Arial"/>
          <w:sz w:val="24"/>
          <w:szCs w:val="24"/>
        </w:rPr>
      </w:pPr>
      <w:r>
        <w:rPr>
          <w:rFonts w:ascii="Arial" w:hAnsi="Arial"/>
          <w:sz w:val="24"/>
        </w:rPr>
        <w:t>Utsläppsfri räckvidd på upp till 500 kilometer</w:t>
      </w:r>
    </w:p>
    <w:p w14:paraId="350D94C4" w14:textId="62F66B85" w:rsidR="00466201" w:rsidRDefault="00466201" w:rsidP="00466201">
      <w:pPr>
        <w:numPr>
          <w:ilvl w:val="1"/>
          <w:numId w:val="4"/>
        </w:numPr>
        <w:spacing w:line="360" w:lineRule="auto"/>
        <w:rPr>
          <w:rFonts w:ascii="Arial" w:hAnsi="Arial"/>
          <w:sz w:val="24"/>
          <w:szCs w:val="24"/>
        </w:rPr>
      </w:pPr>
      <w:r>
        <w:rPr>
          <w:rFonts w:ascii="Arial" w:hAnsi="Arial"/>
          <w:sz w:val="24"/>
        </w:rPr>
        <w:t>LFP-batterier (litiumjärnfosfat) ger stora fördelar</w:t>
      </w:r>
    </w:p>
    <w:p w14:paraId="2B1844DF" w14:textId="77777777" w:rsidR="003E355D" w:rsidRDefault="003E355D" w:rsidP="003E355D">
      <w:pPr>
        <w:numPr>
          <w:ilvl w:val="2"/>
          <w:numId w:val="4"/>
        </w:numPr>
        <w:spacing w:line="360" w:lineRule="auto"/>
        <w:rPr>
          <w:rFonts w:ascii="Arial" w:hAnsi="Arial"/>
          <w:sz w:val="24"/>
          <w:szCs w:val="24"/>
        </w:rPr>
      </w:pPr>
      <w:r>
        <w:rPr>
          <w:rFonts w:ascii="Arial" w:hAnsi="Arial"/>
          <w:sz w:val="24"/>
        </w:rPr>
        <w:t>Fria från kobolt</w:t>
      </w:r>
    </w:p>
    <w:p w14:paraId="55B31BCC" w14:textId="4324CADB" w:rsidR="003E355D" w:rsidRDefault="003E355D" w:rsidP="003E355D">
      <w:pPr>
        <w:numPr>
          <w:ilvl w:val="2"/>
          <w:numId w:val="4"/>
        </w:numPr>
        <w:spacing w:line="360" w:lineRule="auto"/>
        <w:rPr>
          <w:rFonts w:ascii="Arial" w:hAnsi="Arial"/>
          <w:sz w:val="24"/>
          <w:szCs w:val="24"/>
        </w:rPr>
      </w:pPr>
      <w:r>
        <w:rPr>
          <w:rFonts w:ascii="Arial" w:hAnsi="Arial"/>
          <w:sz w:val="24"/>
        </w:rPr>
        <w:t>Enastående termisk stabilitet för högsta säkerhet</w:t>
      </w:r>
    </w:p>
    <w:p w14:paraId="6CF26C5C" w14:textId="00DC36CC" w:rsidR="003E355D" w:rsidRPr="003E355D" w:rsidRDefault="003E355D" w:rsidP="003E355D">
      <w:pPr>
        <w:numPr>
          <w:ilvl w:val="2"/>
          <w:numId w:val="4"/>
        </w:numPr>
        <w:spacing w:line="360" w:lineRule="auto"/>
        <w:rPr>
          <w:rFonts w:ascii="Arial" w:hAnsi="Arial"/>
          <w:sz w:val="24"/>
          <w:szCs w:val="24"/>
        </w:rPr>
      </w:pPr>
      <w:r>
        <w:rPr>
          <w:rFonts w:ascii="Arial" w:hAnsi="Arial"/>
          <w:sz w:val="24"/>
        </w:rPr>
        <w:t>Utmärkt hållbarhet</w:t>
      </w:r>
    </w:p>
    <w:p w14:paraId="770D79AD" w14:textId="35389696" w:rsidR="00466201" w:rsidRPr="00E02D79" w:rsidRDefault="00F93CF3" w:rsidP="00E02D79">
      <w:pPr>
        <w:numPr>
          <w:ilvl w:val="1"/>
          <w:numId w:val="4"/>
        </w:numPr>
        <w:tabs>
          <w:tab w:val="clear" w:pos="1440"/>
        </w:tabs>
        <w:spacing w:line="360" w:lineRule="auto"/>
        <w:rPr>
          <w:rFonts w:ascii="Arial" w:hAnsi="Arial"/>
          <w:sz w:val="24"/>
          <w:szCs w:val="24"/>
        </w:rPr>
      </w:pPr>
      <w:r>
        <w:rPr>
          <w:rFonts w:ascii="Arial" w:hAnsi="Arial"/>
          <w:sz w:val="24"/>
        </w:rPr>
        <w:t>Förstklassiga laddare och energilagringssystem från PACCAR Power Solutions</w:t>
      </w:r>
    </w:p>
    <w:p w14:paraId="0025125F" w14:textId="68BCEDA8" w:rsidR="00F23806" w:rsidRDefault="00F23806" w:rsidP="00E02D79">
      <w:pPr>
        <w:numPr>
          <w:ilvl w:val="0"/>
          <w:numId w:val="4"/>
        </w:numPr>
        <w:spacing w:line="360" w:lineRule="auto"/>
        <w:rPr>
          <w:rFonts w:ascii="Arial" w:hAnsi="Arial"/>
          <w:sz w:val="24"/>
          <w:szCs w:val="24"/>
        </w:rPr>
      </w:pPr>
      <w:r>
        <w:rPr>
          <w:rFonts w:ascii="Arial" w:hAnsi="Arial"/>
          <w:sz w:val="24"/>
        </w:rPr>
        <w:t>PACCAR Powertrain Display visar de senaste och kommande hållbara drivlinealternativen</w:t>
      </w:r>
    </w:p>
    <w:p w14:paraId="3298C372" w14:textId="6B8F4021" w:rsidR="00FB3012" w:rsidRDefault="00FB3012" w:rsidP="00F23806">
      <w:pPr>
        <w:numPr>
          <w:ilvl w:val="1"/>
          <w:numId w:val="4"/>
        </w:numPr>
        <w:spacing w:line="360" w:lineRule="auto"/>
        <w:rPr>
          <w:rFonts w:ascii="Arial" w:hAnsi="Arial"/>
          <w:sz w:val="24"/>
          <w:szCs w:val="24"/>
        </w:rPr>
      </w:pPr>
      <w:r>
        <w:rPr>
          <w:rFonts w:ascii="Arial" w:hAnsi="Arial"/>
          <w:sz w:val="24"/>
        </w:rPr>
        <w:t>PACCAR MX-13-motor förberedd för HVO- och B100 FAME-biodiesel</w:t>
      </w:r>
    </w:p>
    <w:p w14:paraId="5122EA7C" w14:textId="018546EA" w:rsidR="00E94449" w:rsidRDefault="00E94449" w:rsidP="00F23806">
      <w:pPr>
        <w:numPr>
          <w:ilvl w:val="1"/>
          <w:numId w:val="4"/>
        </w:numPr>
        <w:spacing w:line="360" w:lineRule="auto"/>
        <w:rPr>
          <w:rFonts w:ascii="Arial" w:hAnsi="Arial"/>
          <w:sz w:val="24"/>
          <w:szCs w:val="24"/>
        </w:rPr>
      </w:pPr>
      <w:r>
        <w:rPr>
          <w:rFonts w:ascii="Arial" w:hAnsi="Arial"/>
          <w:sz w:val="24"/>
        </w:rPr>
        <w:t>PACCAR-elmotor</w:t>
      </w:r>
    </w:p>
    <w:p w14:paraId="3E6158B1" w14:textId="6B0825A3" w:rsidR="00FB3012" w:rsidRDefault="00F23806" w:rsidP="00F23806">
      <w:pPr>
        <w:numPr>
          <w:ilvl w:val="1"/>
          <w:numId w:val="4"/>
        </w:numPr>
        <w:spacing w:line="360" w:lineRule="auto"/>
        <w:rPr>
          <w:rFonts w:ascii="Arial" w:hAnsi="Arial"/>
          <w:sz w:val="24"/>
          <w:szCs w:val="24"/>
        </w:rPr>
      </w:pPr>
      <w:r>
        <w:rPr>
          <w:rFonts w:ascii="Arial" w:hAnsi="Arial"/>
          <w:sz w:val="24"/>
        </w:rPr>
        <w:t xml:space="preserve">PACCAR-bränslecellsteknik </w:t>
      </w:r>
    </w:p>
    <w:p w14:paraId="79048B08" w14:textId="74D358F2" w:rsidR="00F23806" w:rsidRDefault="00FB3012" w:rsidP="00F23806">
      <w:pPr>
        <w:numPr>
          <w:ilvl w:val="1"/>
          <w:numId w:val="4"/>
        </w:numPr>
        <w:spacing w:line="360" w:lineRule="auto"/>
        <w:rPr>
          <w:rFonts w:ascii="Arial" w:hAnsi="Arial"/>
          <w:sz w:val="24"/>
          <w:szCs w:val="24"/>
        </w:rPr>
      </w:pPr>
      <w:r>
        <w:rPr>
          <w:rFonts w:ascii="Arial" w:hAnsi="Arial"/>
          <w:sz w:val="24"/>
        </w:rPr>
        <w:t>PACCAR MX-vätgasmotor</w:t>
      </w:r>
    </w:p>
    <w:p w14:paraId="0EB1F1EA" w14:textId="093A732C" w:rsidR="00F23806" w:rsidRDefault="00F23806" w:rsidP="00F23806">
      <w:pPr>
        <w:numPr>
          <w:ilvl w:val="1"/>
          <w:numId w:val="4"/>
        </w:numPr>
        <w:spacing w:line="360" w:lineRule="auto"/>
        <w:rPr>
          <w:rFonts w:ascii="Arial" w:hAnsi="Arial"/>
          <w:sz w:val="24"/>
          <w:szCs w:val="24"/>
        </w:rPr>
      </w:pPr>
      <w:r>
        <w:rPr>
          <w:rFonts w:ascii="Arial" w:hAnsi="Arial"/>
          <w:sz w:val="24"/>
        </w:rPr>
        <w:t>PACCAR-elaxel</w:t>
      </w:r>
    </w:p>
    <w:p w14:paraId="1DC44455" w14:textId="77777777" w:rsidR="00004B4E" w:rsidRPr="00BC6001" w:rsidRDefault="00004B4E" w:rsidP="00004B4E">
      <w:pPr>
        <w:pStyle w:val="Body"/>
        <w:spacing w:before="240" w:line="360" w:lineRule="auto"/>
        <w:rPr>
          <w:rFonts w:ascii="Arial" w:hAnsi="Arial" w:cs="Arial"/>
          <w:b/>
          <w:bCs/>
          <w:sz w:val="28"/>
          <w:szCs w:val="28"/>
        </w:rPr>
      </w:pPr>
    </w:p>
    <w:p w14:paraId="7545BA42" w14:textId="741D293F" w:rsidR="00004B4E" w:rsidRDefault="009F6FDA" w:rsidP="00004B4E">
      <w:pPr>
        <w:pStyle w:val="Body"/>
        <w:spacing w:before="240" w:line="360" w:lineRule="auto"/>
        <w:rPr>
          <w:rFonts w:ascii="Arial" w:hAnsi="Arial" w:cs="Arial"/>
          <w:sz w:val="24"/>
          <w:szCs w:val="24"/>
        </w:rPr>
      </w:pPr>
      <w:r>
        <w:rPr>
          <w:rFonts w:ascii="Arial" w:hAnsi="Arial"/>
          <w:b/>
          <w:sz w:val="28"/>
        </w:rPr>
        <w:t>En komplett uppsättning innovationer för att stärka DAF XD, XF, XG och XG</w:t>
      </w:r>
      <w:r>
        <w:rPr>
          <w:rFonts w:ascii="Arial" w:hAnsi="Arial"/>
          <w:b/>
          <w:sz w:val="28"/>
          <w:vertAlign w:val="superscript"/>
        </w:rPr>
        <w:t>+</w:t>
      </w:r>
      <w:r>
        <w:rPr>
          <w:rFonts w:ascii="Arial" w:hAnsi="Arial"/>
          <w:sz w:val="24"/>
        </w:rPr>
        <w:br/>
        <w:t>Den nya generationens DAF-lastbilar har en perfekt aerodynamik, högeffektiva drivlinor och en rad avancerade förarassistanssystem, vilket resulterar i en avsevärt förbättrad bränsleeffektivitet på upp till 10 procent. Den kan nu ökas ytterligare med 3 procent genom förbättringar av drivlinan och aerodynamiken.</w:t>
      </w:r>
    </w:p>
    <w:p w14:paraId="46B0AED2" w14:textId="052A75E1" w:rsidR="00E02D79" w:rsidRPr="005E1F00" w:rsidRDefault="00E02D79" w:rsidP="00E02D79">
      <w:pPr>
        <w:pStyle w:val="Body"/>
        <w:spacing w:before="240" w:line="360" w:lineRule="auto"/>
        <w:rPr>
          <w:rFonts w:ascii="Arial" w:hAnsi="Arial" w:cs="Arial"/>
          <w:color w:val="A6A6A6" w:themeColor="background1" w:themeShade="A6"/>
          <w:sz w:val="24"/>
          <w:szCs w:val="24"/>
        </w:rPr>
      </w:pPr>
      <w:r>
        <w:rPr>
          <w:rFonts w:ascii="Arial" w:hAnsi="Arial"/>
          <w:b/>
          <w:color w:val="A6A6A6" w:themeColor="background1" w:themeShade="A6"/>
          <w:sz w:val="24"/>
        </w:rPr>
        <w:lastRenderedPageBreak/>
        <w:t>Styrkan i effektivitet</w:t>
      </w:r>
    </w:p>
    <w:p w14:paraId="4A77B361" w14:textId="5564DAA8" w:rsidR="00631BD5" w:rsidRDefault="00631BD5" w:rsidP="00631BD5">
      <w:pPr>
        <w:spacing w:line="360" w:lineRule="auto"/>
        <w:rPr>
          <w:rFonts w:ascii="Arial" w:hAnsi="Arial"/>
          <w:bCs/>
          <w:iCs/>
          <w:sz w:val="24"/>
        </w:rPr>
      </w:pPr>
      <w:r>
        <w:rPr>
          <w:rFonts w:ascii="Arial" w:hAnsi="Arial"/>
          <w:sz w:val="24"/>
        </w:rPr>
        <w:t xml:space="preserve">Optimerad drivlineeffektivitet uppnås genom ny ventilstyrning, en dubbeldriven kylvätskepump och en tvåcylindrig luftkompressor med koppling. Turbo- och EGR-systemen har också uppdaterats. </w:t>
      </w:r>
      <w:bookmarkStart w:id="1" w:name="_Hlk175067919"/>
      <w:r>
        <w:rPr>
          <w:rFonts w:ascii="Arial" w:hAnsi="Arial"/>
          <w:sz w:val="24"/>
        </w:rPr>
        <w:t>Nya bränsleinsprutare ger utmärkt effektivitet, tillförlitlighet och hållbarhet.</w:t>
      </w:r>
    </w:p>
    <w:p w14:paraId="002FC221" w14:textId="77777777" w:rsidR="00004B4E" w:rsidRPr="00BC6001" w:rsidRDefault="00004B4E" w:rsidP="00631BD5">
      <w:pPr>
        <w:spacing w:line="360" w:lineRule="auto"/>
        <w:rPr>
          <w:rFonts w:ascii="Arial" w:hAnsi="Arial"/>
          <w:bCs/>
          <w:iCs/>
          <w:sz w:val="24"/>
        </w:rPr>
      </w:pPr>
    </w:p>
    <w:bookmarkEnd w:id="1"/>
    <w:p w14:paraId="74B550C2" w14:textId="6C439516" w:rsidR="00631BD5" w:rsidRDefault="00631BD5" w:rsidP="00E02D79">
      <w:pPr>
        <w:spacing w:line="360" w:lineRule="auto"/>
        <w:rPr>
          <w:rFonts w:ascii="Arial" w:hAnsi="Arial"/>
          <w:bCs/>
          <w:iCs/>
          <w:sz w:val="24"/>
        </w:rPr>
      </w:pPr>
      <w:r>
        <w:rPr>
          <w:rFonts w:ascii="Arial" w:hAnsi="Arial"/>
          <w:sz w:val="24"/>
        </w:rPr>
        <w:t>Innovationer i DAF:s populära SR1344-bakaxelprogram är bland annat en ny drevutformning som ger förbättrad styrka och hållbarhet, samt den högsta PACCAR MX-13-effekten (390 kW/530 hk) för att på bästa sätt dra nytta av DAF:s lägre motorvarvtal. Den nya transmissionsväxlingen och motoroptimeringarna resulterar i 7 procent lägre motorvarvtal vid marschfart (950 istället för 1 030), beroende på konfigurationen.</w:t>
      </w:r>
    </w:p>
    <w:p w14:paraId="63CFA9CB" w14:textId="77777777" w:rsidR="00631BD5" w:rsidRPr="00BC6001" w:rsidRDefault="00631BD5" w:rsidP="00E02D79">
      <w:pPr>
        <w:spacing w:line="360" w:lineRule="auto"/>
        <w:rPr>
          <w:rFonts w:ascii="Arial" w:hAnsi="Arial"/>
          <w:bCs/>
          <w:iCs/>
          <w:sz w:val="24"/>
        </w:rPr>
      </w:pPr>
    </w:p>
    <w:p w14:paraId="03C47D82" w14:textId="171872AA" w:rsidR="007A774E" w:rsidRDefault="00380608" w:rsidP="00E02D79">
      <w:pPr>
        <w:spacing w:line="360" w:lineRule="auto"/>
        <w:rPr>
          <w:rFonts w:ascii="Arial" w:hAnsi="Arial"/>
          <w:bCs/>
          <w:iCs/>
          <w:sz w:val="24"/>
        </w:rPr>
      </w:pPr>
      <w:r>
        <w:rPr>
          <w:rFonts w:ascii="Arial" w:hAnsi="Arial"/>
          <w:sz w:val="24"/>
        </w:rPr>
        <w:t>Tack vare den utmärkta bränsleeffektiviteten och de låga koldioxidutsläppen uppfyller flera modeller i den nya DAF-generationen standarden för Maut-klass 3, vilket kan leda till besparingar på tusentals euro per år i tyska vägskatter.</w:t>
      </w:r>
    </w:p>
    <w:p w14:paraId="383C4401" w14:textId="77777777" w:rsidR="00FB3012" w:rsidRPr="00BC6001" w:rsidRDefault="00FB3012" w:rsidP="00E02D79">
      <w:pPr>
        <w:spacing w:line="360" w:lineRule="auto"/>
        <w:rPr>
          <w:rFonts w:ascii="Arial" w:hAnsi="Arial"/>
          <w:bCs/>
          <w:iCs/>
          <w:sz w:val="24"/>
        </w:rPr>
      </w:pPr>
    </w:p>
    <w:p w14:paraId="28E3AFD8" w14:textId="36C75267" w:rsidR="008F0ECB" w:rsidRDefault="006F7AB6" w:rsidP="008F0ECB">
      <w:pPr>
        <w:spacing w:line="360" w:lineRule="auto"/>
        <w:rPr>
          <w:rFonts w:ascii="Arial" w:hAnsi="Arial"/>
          <w:bCs/>
          <w:iCs/>
          <w:sz w:val="24"/>
        </w:rPr>
      </w:pPr>
      <w:r>
        <w:rPr>
          <w:rFonts w:ascii="Arial" w:hAnsi="Arial"/>
          <w:sz w:val="24"/>
        </w:rPr>
        <w:t>För att optimera effektiviteten i den nya generationens DAF-modeller blir DAF Digital Vision-kamerasystemet (som ersätter konventionella speglar), den predikativa farthållaren och däck med lågt rullmotstånd standard i 4x2- och 6x2-versionerna*, för att ge ytterligare 6 procent bättre bränsleeffektivitet. För kunder som inte tidigare har beställt dessa funktioner kommer den totala bränsleförbrukningen och koldioxidfördelarna bli upp till 9 procent. Vid daglig användning kan bränsleeffektivitetsvinsten bli ännu större, eftersom även aerodynamikpaketet är standard.</w:t>
      </w:r>
    </w:p>
    <w:p w14:paraId="35CC0B4C" w14:textId="77777777" w:rsidR="008F0ECB" w:rsidRPr="00BC6001" w:rsidRDefault="008F0ECB" w:rsidP="006F7AB6">
      <w:pPr>
        <w:spacing w:line="360" w:lineRule="auto"/>
        <w:rPr>
          <w:rFonts w:ascii="Arial" w:hAnsi="Arial"/>
          <w:bCs/>
          <w:iCs/>
          <w:sz w:val="24"/>
        </w:rPr>
      </w:pPr>
    </w:p>
    <w:p w14:paraId="1096B88E" w14:textId="284F2E49" w:rsidR="006F7AB6" w:rsidRDefault="00685AA5" w:rsidP="00B91670">
      <w:pPr>
        <w:spacing w:line="360" w:lineRule="auto"/>
        <w:rPr>
          <w:rFonts w:ascii="Arial" w:hAnsi="Arial"/>
          <w:bCs/>
          <w:iCs/>
          <w:color w:val="000000" w:themeColor="text1"/>
          <w:sz w:val="24"/>
        </w:rPr>
      </w:pPr>
      <w:r>
        <w:rPr>
          <w:rFonts w:ascii="Arial" w:hAnsi="Arial"/>
          <w:color w:val="000000" w:themeColor="text1"/>
          <w:sz w:val="24"/>
        </w:rPr>
        <w:t>I den helt nya generationens DAF-lastbilar ingår ett 10-årigt PACCAR Connect-abonnemang. Den här nya onlineplattformen för vagnparkshantering ger realtidsinformation om hela vagnparkens prestanda, enskilda fordon samt förare för att optimera effektiviteten och avkastningen. Plattformen möjliggör också effektiva trådlösa fordonsuppdateringar. En stor fördel med PACCAR Connect är den enkla integreringen med befintliga logistikprogram från så kallade ”tredje parter”, vilket innebär en ny standard inom vagnparkshanteringssystem.</w:t>
      </w:r>
    </w:p>
    <w:p w14:paraId="3C3A9E8C" w14:textId="77777777" w:rsidR="00E02D79" w:rsidRPr="00BC6001" w:rsidRDefault="00E02D79" w:rsidP="00E02D79">
      <w:pPr>
        <w:spacing w:line="360" w:lineRule="auto"/>
        <w:rPr>
          <w:rFonts w:ascii="Arial" w:hAnsi="Arial"/>
          <w:bCs/>
          <w:iCs/>
          <w:sz w:val="24"/>
        </w:rPr>
      </w:pPr>
    </w:p>
    <w:p w14:paraId="2AC314BB" w14:textId="77777777" w:rsidR="00E02D79" w:rsidRPr="005E1F00" w:rsidRDefault="00E02D79" w:rsidP="00E02D79">
      <w:pPr>
        <w:spacing w:line="360" w:lineRule="auto"/>
        <w:rPr>
          <w:rFonts w:ascii="Arial" w:hAnsi="Arial"/>
          <w:b/>
          <w:iCs/>
          <w:color w:val="A6A6A6" w:themeColor="background1" w:themeShade="A6"/>
          <w:sz w:val="24"/>
        </w:rPr>
      </w:pPr>
      <w:bookmarkStart w:id="2" w:name="_Hlk169168007"/>
      <w:r>
        <w:rPr>
          <w:rFonts w:ascii="Arial" w:hAnsi="Arial"/>
          <w:b/>
          <w:color w:val="A6A6A6" w:themeColor="background1" w:themeShade="A6"/>
          <w:sz w:val="24"/>
        </w:rPr>
        <w:t>Styrkan i säkerhet</w:t>
      </w:r>
    </w:p>
    <w:p w14:paraId="1AE3968C" w14:textId="007D5788" w:rsidR="00E02D79" w:rsidRDefault="00685AA5" w:rsidP="00C252F9">
      <w:pPr>
        <w:spacing w:line="360" w:lineRule="auto"/>
        <w:rPr>
          <w:rFonts w:ascii="Arial" w:hAnsi="Arial"/>
          <w:sz w:val="24"/>
        </w:rPr>
      </w:pPr>
      <w:r>
        <w:rPr>
          <w:rFonts w:ascii="Arial" w:hAnsi="Arial"/>
          <w:sz w:val="24"/>
        </w:rPr>
        <w:t xml:space="preserve">Den helt nya generationens DAF-lastbilar </w:t>
      </w:r>
      <w:bookmarkEnd w:id="2"/>
      <w:r>
        <w:rPr>
          <w:rFonts w:ascii="Arial" w:hAnsi="Arial"/>
          <w:sz w:val="24"/>
        </w:rPr>
        <w:t xml:space="preserve">är ledande inom säkerhet, tack vare ett omfattande komplett utbud av fabriksmonterade avancerade förarassistanssystem. </w:t>
      </w:r>
      <w:r w:rsidRPr="00BC6001">
        <w:rPr>
          <w:rFonts w:ascii="Arial" w:hAnsi="Arial"/>
          <w:sz w:val="24"/>
          <w:lang w:val="en-US"/>
        </w:rPr>
        <w:t xml:space="preserve">Dessa </w:t>
      </w:r>
      <w:proofErr w:type="spellStart"/>
      <w:r w:rsidRPr="00BC6001">
        <w:rPr>
          <w:rFonts w:ascii="Arial" w:hAnsi="Arial"/>
          <w:sz w:val="24"/>
          <w:lang w:val="en-US"/>
        </w:rPr>
        <w:t>omfattar</w:t>
      </w:r>
      <w:proofErr w:type="spellEnd"/>
      <w:r w:rsidRPr="00BC6001">
        <w:rPr>
          <w:rFonts w:ascii="Arial" w:hAnsi="Arial"/>
          <w:sz w:val="24"/>
          <w:lang w:val="en-US"/>
        </w:rPr>
        <w:t xml:space="preserve"> </w:t>
      </w:r>
      <w:proofErr w:type="spellStart"/>
      <w:r w:rsidRPr="00BC6001">
        <w:rPr>
          <w:rFonts w:ascii="Arial" w:hAnsi="Arial"/>
          <w:sz w:val="24"/>
          <w:lang w:val="en-US"/>
        </w:rPr>
        <w:t>ett</w:t>
      </w:r>
      <w:proofErr w:type="spellEnd"/>
      <w:r w:rsidRPr="00BC6001">
        <w:rPr>
          <w:rFonts w:ascii="Arial" w:hAnsi="Arial"/>
          <w:sz w:val="24"/>
          <w:lang w:val="en-US"/>
        </w:rPr>
        <w:t xml:space="preserve"> Advanced Emergency Braking System (AEBS), Drive-off Assist, DAF Side &amp; Turn Assist, Lane Departure Warning </w:t>
      </w:r>
      <w:proofErr w:type="spellStart"/>
      <w:r w:rsidRPr="00BC6001">
        <w:rPr>
          <w:rFonts w:ascii="Arial" w:hAnsi="Arial"/>
          <w:sz w:val="24"/>
          <w:lang w:val="en-US"/>
        </w:rPr>
        <w:t>och</w:t>
      </w:r>
      <w:proofErr w:type="spellEnd"/>
      <w:r w:rsidRPr="00BC6001">
        <w:rPr>
          <w:rFonts w:ascii="Arial" w:hAnsi="Arial"/>
          <w:sz w:val="24"/>
          <w:lang w:val="en-US"/>
        </w:rPr>
        <w:t xml:space="preserve"> Speed Limit Recognition. </w:t>
      </w:r>
      <w:r>
        <w:rPr>
          <w:rFonts w:ascii="Arial" w:hAnsi="Arial"/>
          <w:sz w:val="24"/>
        </w:rPr>
        <w:t>Och för att öka säkerheten ännu mer registrerar Event Data Recorder foton och data när AEBS-bromsvarningen aktiveras, och nya DAF Drowsiness Detection bedömer hur pigg föraren är.</w:t>
      </w:r>
    </w:p>
    <w:p w14:paraId="63DD5242" w14:textId="77777777" w:rsidR="00BC6001" w:rsidRPr="00685AA5" w:rsidRDefault="00BC6001" w:rsidP="00C252F9">
      <w:pPr>
        <w:spacing w:line="360" w:lineRule="auto"/>
        <w:rPr>
          <w:rFonts w:ascii="Arial" w:hAnsi="Arial" w:cs="Arial"/>
          <w:sz w:val="24"/>
          <w:szCs w:val="24"/>
        </w:rPr>
      </w:pPr>
    </w:p>
    <w:p w14:paraId="28132A3D" w14:textId="640E08B9" w:rsidR="00E02D79" w:rsidRPr="005E1F00" w:rsidRDefault="00E02D79" w:rsidP="00E02D79">
      <w:pPr>
        <w:spacing w:line="360" w:lineRule="auto"/>
        <w:rPr>
          <w:rFonts w:ascii="Arial" w:hAnsi="Arial"/>
          <w:b/>
          <w:iCs/>
          <w:color w:val="A6A6A6" w:themeColor="background1" w:themeShade="A6"/>
          <w:sz w:val="24"/>
        </w:rPr>
      </w:pPr>
      <w:r>
        <w:rPr>
          <w:rFonts w:ascii="Arial" w:hAnsi="Arial"/>
          <w:b/>
          <w:color w:val="A6A6A6" w:themeColor="background1" w:themeShade="A6"/>
          <w:sz w:val="24"/>
        </w:rPr>
        <w:t>Styrkan i komfort</w:t>
      </w:r>
    </w:p>
    <w:p w14:paraId="55D48D10" w14:textId="3CA9A4AA" w:rsidR="00685AA5" w:rsidRDefault="00E02D79" w:rsidP="00685AA5">
      <w:pPr>
        <w:spacing w:line="360" w:lineRule="auto"/>
        <w:rPr>
          <w:rFonts w:ascii="Arial" w:hAnsi="Arial" w:cs="Arial"/>
          <w:bCs/>
          <w:sz w:val="24"/>
          <w:szCs w:val="24"/>
        </w:rPr>
      </w:pPr>
      <w:r>
        <w:rPr>
          <w:rFonts w:ascii="Arial" w:hAnsi="Arial"/>
          <w:sz w:val="24"/>
        </w:rPr>
        <w:t>Uppdateringarna av drivlinan resulterar i ännu lägre bullernivåer vid marschfart. Den nya transmissionsväxlingen förbättrar körbarheten tack vare en ännu smidigare växling.</w:t>
      </w:r>
    </w:p>
    <w:p w14:paraId="7A912908" w14:textId="531EDCCE" w:rsidR="0053620B" w:rsidRDefault="00E02D79" w:rsidP="00685AA5">
      <w:pPr>
        <w:spacing w:line="360" w:lineRule="auto"/>
        <w:rPr>
          <w:rFonts w:ascii="Arial" w:hAnsi="Arial" w:cs="Arial"/>
          <w:bCs/>
          <w:color w:val="000000" w:themeColor="text1"/>
          <w:sz w:val="24"/>
          <w:szCs w:val="24"/>
        </w:rPr>
      </w:pPr>
      <w:r>
        <w:rPr>
          <w:rFonts w:ascii="Arial" w:hAnsi="Arial"/>
          <w:color w:val="000000" w:themeColor="text1"/>
          <w:sz w:val="24"/>
        </w:rPr>
        <w:t>Den nya onlineplattformen PACCAR Connect för vagnparkshantering har ansluten lastbilsnavigering. Det gör att hemmabasen kan skicka en fullständig rutt direkt till den sekundära skärmen i lastbilen för bästa förarkomfort.</w:t>
      </w:r>
    </w:p>
    <w:p w14:paraId="0643783C" w14:textId="77777777" w:rsidR="00685AA5" w:rsidRPr="00BC6001" w:rsidRDefault="00685AA5" w:rsidP="00685AA5">
      <w:pPr>
        <w:spacing w:line="360" w:lineRule="auto"/>
        <w:rPr>
          <w:rFonts w:ascii="Arial" w:hAnsi="Arial" w:cs="Arial"/>
          <w:bCs/>
          <w:color w:val="000000" w:themeColor="text1"/>
          <w:sz w:val="24"/>
          <w:szCs w:val="24"/>
        </w:rPr>
      </w:pPr>
    </w:p>
    <w:p w14:paraId="6E84C071" w14:textId="6209BCE0" w:rsidR="00685AA5" w:rsidRPr="00AE0F01" w:rsidRDefault="00685AA5" w:rsidP="00AE0F01">
      <w:pPr>
        <w:spacing w:line="360" w:lineRule="auto"/>
        <w:rPr>
          <w:rFonts w:ascii="Arial" w:hAnsi="Arial" w:cs="Arial"/>
          <w:bCs/>
          <w:i/>
          <w:iCs/>
          <w:sz w:val="24"/>
          <w:szCs w:val="24"/>
        </w:rPr>
      </w:pPr>
      <w:r>
        <w:rPr>
          <w:rFonts w:ascii="Arial" w:hAnsi="Arial"/>
          <w:i/>
          <w:color w:val="000000" w:themeColor="text1"/>
          <w:sz w:val="24"/>
        </w:rPr>
        <w:t>En komplett uppsättning innovationer stärker ytterligare den branschledande position som DAF-modellerna XD, XF, XG och XG</w:t>
      </w:r>
      <w:r>
        <w:rPr>
          <w:rFonts w:ascii="Arial" w:hAnsi="Arial"/>
          <w:i/>
          <w:color w:val="000000" w:themeColor="text1"/>
          <w:sz w:val="24"/>
          <w:vertAlign w:val="superscript"/>
        </w:rPr>
        <w:t xml:space="preserve">+ </w:t>
      </w:r>
      <w:r>
        <w:rPr>
          <w:rFonts w:ascii="Arial" w:hAnsi="Arial"/>
          <w:i/>
          <w:color w:val="000000" w:themeColor="text1"/>
          <w:sz w:val="24"/>
        </w:rPr>
        <w:t>har och sätter nya standarder för effektivitet, säkerhet och förarkomfort. Försäljningen inleds vid IAA-utställningen i Hannover.</w:t>
      </w:r>
    </w:p>
    <w:p w14:paraId="04CFBAE0" w14:textId="77777777" w:rsidR="000B053C" w:rsidRPr="00BC6001" w:rsidRDefault="000B053C" w:rsidP="0053620B">
      <w:pPr>
        <w:spacing w:line="360" w:lineRule="auto"/>
        <w:rPr>
          <w:rFonts w:ascii="Arial" w:hAnsi="Arial" w:cs="Arial"/>
          <w:bCs/>
          <w:color w:val="000000" w:themeColor="text1"/>
          <w:sz w:val="24"/>
          <w:szCs w:val="24"/>
        </w:rPr>
      </w:pPr>
    </w:p>
    <w:p w14:paraId="446AC4C1" w14:textId="6F23FCC7" w:rsidR="000B053C" w:rsidRPr="00FB3012" w:rsidRDefault="00AE0F01" w:rsidP="00FB3012">
      <w:pPr>
        <w:spacing w:line="360" w:lineRule="auto"/>
        <w:rPr>
          <w:rFonts w:ascii="Arial" w:hAnsi="Arial"/>
          <w:b/>
          <w:iCs/>
          <w:color w:val="A6A6A6" w:themeColor="background1" w:themeShade="A6"/>
          <w:sz w:val="24"/>
        </w:rPr>
      </w:pPr>
      <w:r>
        <w:rPr>
          <w:rFonts w:ascii="Arial" w:hAnsi="Arial"/>
          <w:b/>
          <w:color w:val="000000" w:themeColor="text1"/>
          <w:sz w:val="28"/>
        </w:rPr>
        <w:t>DAF – en ledare på miljöområdet</w:t>
      </w:r>
    </w:p>
    <w:p w14:paraId="26473BD9" w14:textId="77777777" w:rsidR="00171C7F" w:rsidRDefault="00693DBF" w:rsidP="00171C7F">
      <w:pPr>
        <w:spacing w:line="360" w:lineRule="auto"/>
        <w:rPr>
          <w:rFonts w:ascii="Arial" w:hAnsi="Arial" w:cs="Arial"/>
          <w:bCs/>
          <w:color w:val="000000" w:themeColor="text1"/>
          <w:sz w:val="24"/>
          <w:szCs w:val="24"/>
        </w:rPr>
      </w:pPr>
      <w:r>
        <w:rPr>
          <w:rFonts w:ascii="Arial" w:hAnsi="Arial"/>
          <w:color w:val="000000" w:themeColor="text1"/>
          <w:sz w:val="24"/>
        </w:rPr>
        <w:t>Vid IAA Transportation 2024 bevisar sig DAF som en ledare på miljöområdet genom ett fullständigt utbud av toppmoderna eldrivna XB, XD och XF för stadsmiljö, regionala och mer långväga transporter. De innovativa lastbilarna har högeffektiva drivlinor och modulära batterier för en utsläppsfri räckvidd på upp till 500 kilometer på en enda laddning. Alla DAF:s ellastbilar har LFP-batterier (litiumjärnfosfat) med hög energitäthet, vilket är mycket fördelaktigt när det gäller termisk säkerhet, batteriets livslängd och antalet laddningscykler.</w:t>
      </w:r>
    </w:p>
    <w:p w14:paraId="3F046E7D" w14:textId="77777777" w:rsidR="00E117FE" w:rsidRPr="00BC6001" w:rsidRDefault="00E117FE" w:rsidP="00171C7F">
      <w:pPr>
        <w:spacing w:line="360" w:lineRule="auto"/>
        <w:rPr>
          <w:rFonts w:ascii="Arial" w:hAnsi="Arial" w:cs="Arial"/>
          <w:bCs/>
          <w:color w:val="000000" w:themeColor="text1"/>
          <w:sz w:val="24"/>
          <w:szCs w:val="24"/>
        </w:rPr>
      </w:pPr>
    </w:p>
    <w:p w14:paraId="3F807CEB" w14:textId="797A8475" w:rsidR="00E117FE" w:rsidRDefault="00E117FE" w:rsidP="00E117FE">
      <w:pPr>
        <w:spacing w:line="360" w:lineRule="auto"/>
        <w:rPr>
          <w:rFonts w:ascii="Arial" w:hAnsi="Arial" w:cs="Arial"/>
          <w:bCs/>
          <w:color w:val="000000" w:themeColor="text1"/>
          <w:sz w:val="24"/>
          <w:szCs w:val="24"/>
        </w:rPr>
      </w:pPr>
      <w:r>
        <w:rPr>
          <w:rFonts w:ascii="Arial" w:hAnsi="Arial"/>
          <w:color w:val="000000" w:themeColor="text1"/>
          <w:sz w:val="24"/>
        </w:rPr>
        <w:lastRenderedPageBreak/>
        <w:t>Utöver en serie förstklassiga elfordon gör det kompletta tjänsteutbudet DAF till den perfekta partnern för energiövergången. Där ingår specifika konsulttjänster, liksom enastående laddningsstationer från PACCAR Power Solutions, som även erbjuder energilagringssystem.</w:t>
      </w:r>
    </w:p>
    <w:p w14:paraId="01099269" w14:textId="2A9FC8C0" w:rsidR="001107F0" w:rsidRDefault="001107F0" w:rsidP="00171C7F">
      <w:pPr>
        <w:spacing w:line="360" w:lineRule="auto"/>
        <w:rPr>
          <w:rFonts w:ascii="Arial" w:hAnsi="Arial" w:cs="Arial"/>
          <w:bCs/>
          <w:color w:val="000000" w:themeColor="text1"/>
          <w:sz w:val="24"/>
          <w:szCs w:val="24"/>
        </w:rPr>
      </w:pPr>
    </w:p>
    <w:p w14:paraId="25405718" w14:textId="4EE52C64" w:rsidR="000B053C" w:rsidRDefault="00E166E1" w:rsidP="0052526F">
      <w:pPr>
        <w:spacing w:line="360" w:lineRule="auto"/>
        <w:rPr>
          <w:rFonts w:ascii="Arial" w:hAnsi="Arial"/>
          <w:bCs/>
          <w:iCs/>
          <w:sz w:val="24"/>
        </w:rPr>
      </w:pPr>
      <w:r>
        <w:rPr>
          <w:rFonts w:ascii="Arial" w:hAnsi="Arial"/>
          <w:color w:val="000000" w:themeColor="text1"/>
          <w:sz w:val="24"/>
        </w:rPr>
        <w:t xml:space="preserve">På IAA Transportation 2024 visas en översikt över aktuella och framtida lösningar med hållbara drivlinor. De effektiva och tillförlitliga PACCAR MX-motorerna är helt förberedda för användning med HVO-biodiesel, vilket minskar koldioxidutsläppen med över 90 procent från ”källa till hjul”. Versioner </w:t>
      </w:r>
      <w:r>
        <w:rPr>
          <w:rFonts w:ascii="Arial" w:hAnsi="Arial"/>
          <w:sz w:val="24"/>
        </w:rPr>
        <w:t>som körs på B100 Fame-biodiesel blir tillgängliga i början av nästa år.</w:t>
      </w:r>
    </w:p>
    <w:p w14:paraId="1A198E63" w14:textId="77777777" w:rsidR="00312BC9" w:rsidRPr="00BC6001" w:rsidRDefault="00312BC9" w:rsidP="0052526F">
      <w:pPr>
        <w:spacing w:line="360" w:lineRule="auto"/>
        <w:rPr>
          <w:rFonts w:ascii="Arial" w:hAnsi="Arial"/>
          <w:bCs/>
          <w:iCs/>
          <w:sz w:val="24"/>
        </w:rPr>
      </w:pPr>
    </w:p>
    <w:p w14:paraId="58388546" w14:textId="308811C6" w:rsidR="00312BC9" w:rsidRDefault="00A83B28" w:rsidP="0052526F">
      <w:pPr>
        <w:spacing w:line="360" w:lineRule="auto"/>
        <w:rPr>
          <w:rFonts w:ascii="Arial" w:hAnsi="Arial"/>
          <w:bCs/>
          <w:iCs/>
          <w:sz w:val="24"/>
        </w:rPr>
      </w:pPr>
      <w:r>
        <w:rPr>
          <w:rFonts w:ascii="Arial" w:hAnsi="Arial"/>
          <w:sz w:val="24"/>
        </w:rPr>
        <w:t>DAF är ledande inom väteteknik, eftersom DAF för närvarande utvecklar en vätgasmotor som förväntas vara redo för lansering på marknaden under de kommande åren.</w:t>
      </w:r>
    </w:p>
    <w:p w14:paraId="7950F4F1" w14:textId="48E4CC79" w:rsidR="00AF05D3" w:rsidRDefault="00AF05D3" w:rsidP="001D6EA1">
      <w:pPr>
        <w:spacing w:line="360" w:lineRule="auto"/>
        <w:rPr>
          <w:rFonts w:ascii="Arial" w:hAnsi="Arial"/>
          <w:bCs/>
          <w:iCs/>
          <w:sz w:val="24"/>
        </w:rPr>
      </w:pPr>
      <w:r>
        <w:rPr>
          <w:rFonts w:ascii="Arial" w:hAnsi="Arial"/>
          <w:sz w:val="24"/>
        </w:rPr>
        <w:t>I DAF-montern vid IAA ställs även en elaxel ut, som är under utveckling och illustrerar företagets ständiga strävan efter en fullständig uppsättning av högeffektiva drivlinelösningar.</w:t>
      </w:r>
    </w:p>
    <w:p w14:paraId="276BE486" w14:textId="77777777" w:rsidR="006E7AB0" w:rsidRPr="00BC6001" w:rsidRDefault="006E7AB0" w:rsidP="0052526F">
      <w:pPr>
        <w:spacing w:line="360" w:lineRule="auto"/>
        <w:rPr>
          <w:rFonts w:ascii="Arial" w:hAnsi="Arial"/>
          <w:bCs/>
          <w:iCs/>
          <w:sz w:val="24"/>
        </w:rPr>
      </w:pPr>
    </w:p>
    <w:p w14:paraId="3CF3905A" w14:textId="0AA5ABCC" w:rsidR="00BE2E3A" w:rsidRPr="00BE2E3A" w:rsidRDefault="00BE2E3A" w:rsidP="00BE2E3A">
      <w:pPr>
        <w:spacing w:line="360" w:lineRule="auto"/>
        <w:rPr>
          <w:rFonts w:ascii="Arial" w:hAnsi="Arial"/>
          <w:bCs/>
          <w:i/>
          <w:sz w:val="24"/>
        </w:rPr>
      </w:pPr>
      <w:r>
        <w:rPr>
          <w:rFonts w:ascii="Arial" w:hAnsi="Arial"/>
          <w:i/>
          <w:sz w:val="24"/>
        </w:rPr>
        <w:t>Med ett komplett utbud av batteridrivna elfordon, uppbackat av ett omfattande tjänsteutbud, visar PACCAR och DAF vid IAA Transportation 2024 fram sin ledande roll när det gäller att hjälpa kunder med deras energiövergång.</w:t>
      </w:r>
    </w:p>
    <w:p w14:paraId="6C80CD53" w14:textId="77777777" w:rsidR="006E7AB0" w:rsidRPr="00BC6001" w:rsidRDefault="006E7AB0" w:rsidP="0052526F">
      <w:pPr>
        <w:spacing w:line="360" w:lineRule="auto"/>
        <w:rPr>
          <w:rFonts w:ascii="Arial" w:hAnsi="Arial"/>
          <w:bCs/>
          <w:iCs/>
          <w:sz w:val="24"/>
        </w:rPr>
      </w:pPr>
    </w:p>
    <w:p w14:paraId="65727EC4" w14:textId="20B76AFC" w:rsidR="00B91670" w:rsidRPr="0002456C" w:rsidRDefault="0002456C" w:rsidP="00996292">
      <w:pPr>
        <w:spacing w:line="360" w:lineRule="auto"/>
        <w:rPr>
          <w:rFonts w:ascii="Arial" w:hAnsi="Arial" w:cs="Arial"/>
          <w:bCs/>
          <w:sz w:val="24"/>
          <w:szCs w:val="24"/>
        </w:rPr>
      </w:pPr>
      <w:r>
        <w:rPr>
          <w:rFonts w:ascii="Arial" w:hAnsi="Arial"/>
          <w:b/>
          <w:color w:val="000000" w:themeColor="text1"/>
          <w:sz w:val="28"/>
        </w:rPr>
        <w:t>”Redo för framtiden”</w:t>
      </w:r>
      <w:r>
        <w:rPr>
          <w:rFonts w:ascii="Arial" w:hAnsi="Arial"/>
          <w:b/>
          <w:sz w:val="24"/>
        </w:rPr>
        <w:br/>
      </w:r>
      <w:r>
        <w:rPr>
          <w:rFonts w:ascii="Arial" w:hAnsi="Arial"/>
          <w:sz w:val="24"/>
        </w:rPr>
        <w:t>”De bästa lastbilarna på marknaden har blivit ännu bättre”, säger Harald Seidel, vd för DAF Trucks. ”Som ett resultat av en rad innovationer sätter den nya generationens DAF XD, XF, XG och XG</w:t>
      </w:r>
      <w:r>
        <w:rPr>
          <w:rFonts w:ascii="Arial" w:hAnsi="Arial"/>
          <w:sz w:val="24"/>
          <w:vertAlign w:val="superscript"/>
        </w:rPr>
        <w:t>+</w:t>
      </w:r>
      <w:r>
        <w:rPr>
          <w:rFonts w:ascii="Arial" w:hAnsi="Arial"/>
          <w:sz w:val="24"/>
        </w:rPr>
        <w:t xml:space="preserve"> återigen nya standarder för effektivitet, säkerhet och förarkomfort. Dessutom erbjuder vi ett komplett utbud av batteridrivna elfordon med räckvidder på upp till 500 kilometer. Under tiden fortsätter vi att utforska och utveckla alternativa, hållbara tekniker för vägtransport. Vår närvaro vid IAA Transportation 2024 visar att DAF är redo för framtiden.”</w:t>
      </w:r>
    </w:p>
    <w:p w14:paraId="7F4A90C7" w14:textId="77777777" w:rsidR="008B140A" w:rsidRPr="00BC6001" w:rsidRDefault="008B140A" w:rsidP="008B140A">
      <w:pPr>
        <w:spacing w:line="360" w:lineRule="auto"/>
        <w:rPr>
          <w:rFonts w:ascii="Arial" w:hAnsi="Arial" w:cs="Arial"/>
          <w:bCs/>
          <w:sz w:val="24"/>
          <w:szCs w:val="24"/>
        </w:rPr>
      </w:pPr>
    </w:p>
    <w:p w14:paraId="464FA81B" w14:textId="0C851720" w:rsidR="00366A9B"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ett dotterbolag till PACCAR Inc, ett globalt teknikföretag som konstruerar och tillverkar lätta, medeltunga och tunga lastbilar. DAF tillhandahåller ett komplett sortiment av dragfordon och nyttofordon, vilket ger rätt fordon för varje transporttillämpning. DAF är också en ledande leverantör av tjänster, bland annat </w:t>
      </w:r>
      <w:r>
        <w:rPr>
          <w:rFonts w:ascii="Arial" w:hAnsi="Arial"/>
          <w:sz w:val="18"/>
        </w:rPr>
        <w:lastRenderedPageBreak/>
        <w:t>reparations- och underhållsavtal för MultiSupport, finansiella tjänster från PACCAR Financial och en förstklassig tjänst för leverans av reservdelar från PACCAR Parts.</w:t>
      </w:r>
    </w:p>
    <w:p w14:paraId="032CD95C" w14:textId="77777777" w:rsidR="002C6400" w:rsidRPr="00BC6001" w:rsidRDefault="002C6400" w:rsidP="005C3F0B">
      <w:pPr>
        <w:rPr>
          <w:rFonts w:ascii="Arial" w:hAnsi="Arial" w:cs="Arial"/>
          <w:bCs/>
          <w:iCs/>
          <w:sz w:val="18"/>
          <w:szCs w:val="18"/>
        </w:rPr>
      </w:pPr>
    </w:p>
    <w:p w14:paraId="6BFA21A6" w14:textId="273D2028" w:rsidR="005C3F0B" w:rsidRPr="005C3F0B" w:rsidRDefault="00366A9B" w:rsidP="005C3F0B">
      <w:pPr>
        <w:rPr>
          <w:rFonts w:ascii="Arial" w:hAnsi="Arial"/>
          <w:bCs/>
          <w:iCs/>
          <w:sz w:val="24"/>
        </w:rPr>
      </w:pPr>
      <w:r>
        <w:rPr>
          <w:rFonts w:ascii="Arial" w:hAnsi="Arial"/>
          <w:sz w:val="18"/>
        </w:rPr>
        <w:br/>
      </w:r>
      <w:r>
        <w:rPr>
          <w:rFonts w:ascii="Arial" w:hAnsi="Arial"/>
          <w:sz w:val="24"/>
        </w:rPr>
        <w:t>Hannover, 16 september 2024</w:t>
      </w:r>
    </w:p>
    <w:p w14:paraId="23F8632F" w14:textId="77777777" w:rsidR="005C3F0B" w:rsidRPr="00BC6001" w:rsidRDefault="005C3F0B" w:rsidP="005C3F0B">
      <w:pPr>
        <w:rPr>
          <w:rFonts w:ascii="Arial" w:hAnsi="Arial"/>
          <w:b/>
          <w:i/>
          <w:sz w:val="24"/>
        </w:rPr>
      </w:pPr>
    </w:p>
    <w:p w14:paraId="621DE84B" w14:textId="75E9C35B" w:rsidR="005C3F0B" w:rsidRPr="00AD78E7" w:rsidRDefault="005C3F0B" w:rsidP="005C3F0B">
      <w:pPr>
        <w:rPr>
          <w:rFonts w:ascii="Arial" w:hAnsi="Arial" w:cs="Arial"/>
          <w:b/>
          <w:i/>
          <w:sz w:val="24"/>
        </w:rPr>
      </w:pPr>
      <w:r>
        <w:rPr>
          <w:rFonts w:ascii="Arial" w:hAnsi="Arial"/>
          <w:b/>
          <w:i/>
          <w:sz w:val="24"/>
        </w:rPr>
        <w:t>Meddelande endast till redaktörer</w:t>
      </w:r>
    </w:p>
    <w:p w14:paraId="30657291" w14:textId="77777777" w:rsidR="005C3F0B" w:rsidRPr="00BC6001" w:rsidRDefault="005C3F0B" w:rsidP="005C3F0B">
      <w:pPr>
        <w:rPr>
          <w:rFonts w:ascii="Arial" w:hAnsi="Arial" w:cs="Arial"/>
          <w:sz w:val="24"/>
        </w:rPr>
      </w:pPr>
    </w:p>
    <w:p w14:paraId="3EE8FF0A" w14:textId="77777777" w:rsidR="005C3F0B" w:rsidRPr="008D1D03" w:rsidRDefault="005C3F0B" w:rsidP="005C3F0B">
      <w:pPr>
        <w:rPr>
          <w:rFonts w:ascii="Arial" w:hAnsi="Arial" w:cs="Arial"/>
          <w:sz w:val="24"/>
        </w:rPr>
      </w:pPr>
      <w:r>
        <w:rPr>
          <w:rFonts w:ascii="Arial" w:hAnsi="Arial"/>
          <w:sz w:val="24"/>
        </w:rPr>
        <w:t>För ytterligare information:</w:t>
      </w:r>
    </w:p>
    <w:p w14:paraId="0B8CFEB9" w14:textId="77777777" w:rsidR="005C3F0B" w:rsidRPr="00BC6001" w:rsidRDefault="005C3F0B" w:rsidP="005C3F0B">
      <w:pPr>
        <w:rPr>
          <w:rFonts w:ascii="Arial" w:hAnsi="Arial" w:cs="Arial"/>
          <w:sz w:val="24"/>
          <w:lang w:val="en-US"/>
        </w:rPr>
      </w:pPr>
      <w:r w:rsidRPr="00BC6001">
        <w:rPr>
          <w:rFonts w:ascii="Arial" w:hAnsi="Arial"/>
          <w:sz w:val="24"/>
          <w:lang w:val="en-US"/>
        </w:rPr>
        <w:t>DAF Trucks N.V.</w:t>
      </w:r>
    </w:p>
    <w:p w14:paraId="3B14BBC0" w14:textId="77777777" w:rsidR="005C3F0B" w:rsidRPr="00BC6001" w:rsidRDefault="005C3F0B" w:rsidP="005C3F0B">
      <w:pPr>
        <w:rPr>
          <w:rFonts w:ascii="Arial" w:hAnsi="Arial" w:cs="Arial"/>
          <w:sz w:val="24"/>
          <w:lang w:val="en-US"/>
        </w:rPr>
      </w:pPr>
      <w:r w:rsidRPr="00BC6001">
        <w:rPr>
          <w:rFonts w:ascii="Arial" w:hAnsi="Arial"/>
          <w:sz w:val="24"/>
          <w:lang w:val="en-US"/>
        </w:rPr>
        <w:t>Corporate Communication Department</w:t>
      </w:r>
    </w:p>
    <w:p w14:paraId="25738599" w14:textId="77777777" w:rsidR="005C3F0B" w:rsidRPr="00202550" w:rsidRDefault="005C3F0B" w:rsidP="005C3F0B">
      <w:pPr>
        <w:rPr>
          <w:rFonts w:ascii="Arial" w:hAnsi="Arial" w:cs="Arial"/>
          <w:sz w:val="24"/>
        </w:rPr>
      </w:pPr>
      <w:r>
        <w:rPr>
          <w:rFonts w:ascii="Arial" w:hAnsi="Arial"/>
          <w:sz w:val="24"/>
        </w:rPr>
        <w:t>Rutger Kerstiens, +31 40 214 2874</w:t>
      </w:r>
    </w:p>
    <w:p w14:paraId="5BD9180C" w14:textId="330D314A" w:rsidR="005C3F0B" w:rsidRPr="004424A8" w:rsidRDefault="003E24A7" w:rsidP="005C3F0B">
      <w:pPr>
        <w:spacing w:line="276" w:lineRule="auto"/>
        <w:rPr>
          <w:rFonts w:ascii="Arial" w:hAnsi="Arial"/>
          <w:sz w:val="24"/>
        </w:rPr>
      </w:pPr>
      <w:r>
        <w:rPr>
          <w:rFonts w:ascii="Arial" w:hAnsi="Arial"/>
          <w:sz w:val="24"/>
        </w:rPr>
        <w:t>www.daf.com</w:t>
      </w:r>
    </w:p>
    <w:p w14:paraId="5D0584B2" w14:textId="77777777" w:rsidR="005C3F0B" w:rsidRPr="00BC6001" w:rsidRDefault="005C3F0B" w:rsidP="00366A9B">
      <w:pPr>
        <w:rPr>
          <w:rFonts w:ascii="Arial" w:hAnsi="Arial" w:cs="Arial"/>
          <w:b/>
          <w:bCs/>
          <w:sz w:val="18"/>
          <w:szCs w:val="18"/>
        </w:rPr>
      </w:pPr>
    </w:p>
    <w:p w14:paraId="6EAF9274" w14:textId="7272569D" w:rsidR="005C3F0B" w:rsidRPr="00BC6001" w:rsidRDefault="005C3F0B" w:rsidP="00366A9B">
      <w:pPr>
        <w:rPr>
          <w:rFonts w:ascii="Arial" w:hAnsi="Arial" w:cs="Arial"/>
          <w:b/>
          <w:bCs/>
          <w:sz w:val="18"/>
          <w:szCs w:val="18"/>
        </w:rPr>
      </w:pPr>
    </w:p>
    <w:p w14:paraId="46B41F09" w14:textId="77777777" w:rsidR="004424A8" w:rsidRDefault="004424A8" w:rsidP="004424A8">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Beroende på marknad och användning.</w:t>
      </w:r>
    </w:p>
    <w:p w14:paraId="2771BE45" w14:textId="77777777" w:rsidR="005C3F0B" w:rsidRPr="00BC6001" w:rsidRDefault="005C3F0B" w:rsidP="00366A9B">
      <w:pPr>
        <w:rPr>
          <w:rFonts w:ascii="Arial" w:hAnsi="Arial" w:cs="Arial"/>
          <w:b/>
          <w:bCs/>
          <w:sz w:val="18"/>
          <w:szCs w:val="18"/>
        </w:rPr>
      </w:pPr>
    </w:p>
    <w:sectPr w:rsidR="005C3F0B" w:rsidRPr="00BC6001" w:rsidSect="00054C58">
      <w:headerReference w:type="default" r:id="rId10"/>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A2CD" w14:textId="77777777" w:rsidR="007E2B61" w:rsidRDefault="007E2B61">
      <w:r>
        <w:separator/>
      </w:r>
    </w:p>
  </w:endnote>
  <w:endnote w:type="continuationSeparator" w:id="0">
    <w:p w14:paraId="0F99FE36" w14:textId="77777777" w:rsidR="007E2B61" w:rsidRDefault="007E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A71B2" w14:textId="77777777" w:rsidR="007E2B61" w:rsidRDefault="007E2B61">
      <w:r>
        <w:separator/>
      </w:r>
    </w:p>
  </w:footnote>
  <w:footnote w:type="continuationSeparator" w:id="0">
    <w:p w14:paraId="5FFF91C9" w14:textId="77777777" w:rsidR="007E2B61" w:rsidRDefault="007E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C2F6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54.8pt">
                <v:imagedata r:id="rId1" o:title=""/>
              </v:shape>
              <o:OLEObject Type="Embed" ProgID="PBrush" ShapeID="_x0000_i1025" DrawAspect="Content" ObjectID="_1787562054"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216959C8" w:rsidR="0077358E" w:rsidRDefault="0077358E" w:rsidP="008F14AD">
          <w:pPr>
            <w:pStyle w:val="KoptekstLogoCompanyAddress"/>
            <w:framePr w:wrap="around"/>
            <w:rPr>
              <w:u w:val="single"/>
            </w:rPr>
          </w:pPr>
          <w:r>
            <w:t>5600 PT</w:t>
          </w:r>
          <w:r w:rsidR="00BC6001">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308092330">
    <w:abstractNumId w:val="1"/>
  </w:num>
  <w:num w:numId="2" w16cid:durableId="1207908423">
    <w:abstractNumId w:val="0"/>
  </w:num>
  <w:num w:numId="3" w16cid:durableId="1753503146">
    <w:abstractNumId w:val="2"/>
  </w:num>
  <w:num w:numId="4" w16cid:durableId="2124225395">
    <w:abstractNumId w:val="2"/>
  </w:num>
  <w:num w:numId="5" w16cid:durableId="144553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04B4E"/>
    <w:rsid w:val="0001060A"/>
    <w:rsid w:val="00014A27"/>
    <w:rsid w:val="0002456C"/>
    <w:rsid w:val="0004239E"/>
    <w:rsid w:val="00045748"/>
    <w:rsid w:val="000462BF"/>
    <w:rsid w:val="000544FF"/>
    <w:rsid w:val="00054C58"/>
    <w:rsid w:val="00054E48"/>
    <w:rsid w:val="000557F1"/>
    <w:rsid w:val="00064BB5"/>
    <w:rsid w:val="00070003"/>
    <w:rsid w:val="000764AB"/>
    <w:rsid w:val="000816ED"/>
    <w:rsid w:val="0008214D"/>
    <w:rsid w:val="00087EE7"/>
    <w:rsid w:val="000A0419"/>
    <w:rsid w:val="000B053C"/>
    <w:rsid w:val="000B3DDE"/>
    <w:rsid w:val="000F0B46"/>
    <w:rsid w:val="0010745E"/>
    <w:rsid w:val="001107F0"/>
    <w:rsid w:val="00110D7A"/>
    <w:rsid w:val="00115E1C"/>
    <w:rsid w:val="00120FF0"/>
    <w:rsid w:val="00124878"/>
    <w:rsid w:val="001309C4"/>
    <w:rsid w:val="00134A01"/>
    <w:rsid w:val="00134F7C"/>
    <w:rsid w:val="0013662A"/>
    <w:rsid w:val="00141F24"/>
    <w:rsid w:val="00157C83"/>
    <w:rsid w:val="001651DC"/>
    <w:rsid w:val="00165BC3"/>
    <w:rsid w:val="00171C7F"/>
    <w:rsid w:val="0017621E"/>
    <w:rsid w:val="00184503"/>
    <w:rsid w:val="001911AB"/>
    <w:rsid w:val="0019591E"/>
    <w:rsid w:val="001A36F8"/>
    <w:rsid w:val="001B51EB"/>
    <w:rsid w:val="001C0DF8"/>
    <w:rsid w:val="001C58D0"/>
    <w:rsid w:val="001D5CA7"/>
    <w:rsid w:val="001D62FD"/>
    <w:rsid w:val="001D69B0"/>
    <w:rsid w:val="001D6EA1"/>
    <w:rsid w:val="001E0636"/>
    <w:rsid w:val="001E5397"/>
    <w:rsid w:val="001F0A62"/>
    <w:rsid w:val="001F0FF5"/>
    <w:rsid w:val="001F2C79"/>
    <w:rsid w:val="001F66DF"/>
    <w:rsid w:val="001F6F16"/>
    <w:rsid w:val="00202550"/>
    <w:rsid w:val="0020559E"/>
    <w:rsid w:val="00212217"/>
    <w:rsid w:val="002161C8"/>
    <w:rsid w:val="00223BFC"/>
    <w:rsid w:val="00223CD4"/>
    <w:rsid w:val="0022483B"/>
    <w:rsid w:val="002400B4"/>
    <w:rsid w:val="0024544F"/>
    <w:rsid w:val="0025455A"/>
    <w:rsid w:val="00257B79"/>
    <w:rsid w:val="002657BA"/>
    <w:rsid w:val="002771B0"/>
    <w:rsid w:val="00285635"/>
    <w:rsid w:val="0028789C"/>
    <w:rsid w:val="002A2930"/>
    <w:rsid w:val="002A70C6"/>
    <w:rsid w:val="002A7CA0"/>
    <w:rsid w:val="002B039E"/>
    <w:rsid w:val="002B1CD5"/>
    <w:rsid w:val="002B4DEB"/>
    <w:rsid w:val="002B5B03"/>
    <w:rsid w:val="002B79B0"/>
    <w:rsid w:val="002C6400"/>
    <w:rsid w:val="002D194A"/>
    <w:rsid w:val="002D4CA9"/>
    <w:rsid w:val="002E4195"/>
    <w:rsid w:val="003020BB"/>
    <w:rsid w:val="003028F2"/>
    <w:rsid w:val="00305724"/>
    <w:rsid w:val="0031071D"/>
    <w:rsid w:val="00312BC9"/>
    <w:rsid w:val="0031379C"/>
    <w:rsid w:val="00317C7C"/>
    <w:rsid w:val="003248A2"/>
    <w:rsid w:val="003332F7"/>
    <w:rsid w:val="003378E3"/>
    <w:rsid w:val="003476DC"/>
    <w:rsid w:val="003539E9"/>
    <w:rsid w:val="00353B4C"/>
    <w:rsid w:val="00353D9D"/>
    <w:rsid w:val="003555F2"/>
    <w:rsid w:val="00363753"/>
    <w:rsid w:val="00366A9B"/>
    <w:rsid w:val="00371DA5"/>
    <w:rsid w:val="00380608"/>
    <w:rsid w:val="00384FDE"/>
    <w:rsid w:val="00390D8F"/>
    <w:rsid w:val="003B2336"/>
    <w:rsid w:val="003B26BF"/>
    <w:rsid w:val="003B54F8"/>
    <w:rsid w:val="003B5CA5"/>
    <w:rsid w:val="003C28EF"/>
    <w:rsid w:val="003C3CF0"/>
    <w:rsid w:val="003C59AE"/>
    <w:rsid w:val="003C7CBE"/>
    <w:rsid w:val="003D0E92"/>
    <w:rsid w:val="003E24A7"/>
    <w:rsid w:val="003E355D"/>
    <w:rsid w:val="003F6C2E"/>
    <w:rsid w:val="004220ED"/>
    <w:rsid w:val="00424904"/>
    <w:rsid w:val="0043017E"/>
    <w:rsid w:val="004312B7"/>
    <w:rsid w:val="00433BA4"/>
    <w:rsid w:val="004424A8"/>
    <w:rsid w:val="00447AC9"/>
    <w:rsid w:val="00454711"/>
    <w:rsid w:val="00464E2C"/>
    <w:rsid w:val="00466201"/>
    <w:rsid w:val="004840AA"/>
    <w:rsid w:val="00484CC8"/>
    <w:rsid w:val="00490D22"/>
    <w:rsid w:val="004916DC"/>
    <w:rsid w:val="004943E8"/>
    <w:rsid w:val="00495272"/>
    <w:rsid w:val="004960D1"/>
    <w:rsid w:val="004A3470"/>
    <w:rsid w:val="004B3BE2"/>
    <w:rsid w:val="004B4A0B"/>
    <w:rsid w:val="004C110D"/>
    <w:rsid w:val="004C5D7A"/>
    <w:rsid w:val="004C654A"/>
    <w:rsid w:val="004D5D7A"/>
    <w:rsid w:val="004E53ED"/>
    <w:rsid w:val="004F3977"/>
    <w:rsid w:val="004F397C"/>
    <w:rsid w:val="005111CA"/>
    <w:rsid w:val="005212A0"/>
    <w:rsid w:val="00524C60"/>
    <w:rsid w:val="0052526F"/>
    <w:rsid w:val="00527909"/>
    <w:rsid w:val="00532139"/>
    <w:rsid w:val="0053620B"/>
    <w:rsid w:val="00545A73"/>
    <w:rsid w:val="0055005C"/>
    <w:rsid w:val="005721F9"/>
    <w:rsid w:val="00577A05"/>
    <w:rsid w:val="00580286"/>
    <w:rsid w:val="00582751"/>
    <w:rsid w:val="0058396D"/>
    <w:rsid w:val="00586EE7"/>
    <w:rsid w:val="005900B8"/>
    <w:rsid w:val="00597FD9"/>
    <w:rsid w:val="005A0715"/>
    <w:rsid w:val="005C1FB1"/>
    <w:rsid w:val="005C2C23"/>
    <w:rsid w:val="005C3F0B"/>
    <w:rsid w:val="005C4E79"/>
    <w:rsid w:val="005C7681"/>
    <w:rsid w:val="005D648A"/>
    <w:rsid w:val="005E06DC"/>
    <w:rsid w:val="005E1F00"/>
    <w:rsid w:val="005E781F"/>
    <w:rsid w:val="005F5808"/>
    <w:rsid w:val="005F5AFD"/>
    <w:rsid w:val="00602C71"/>
    <w:rsid w:val="006036F6"/>
    <w:rsid w:val="0062619B"/>
    <w:rsid w:val="00631BD5"/>
    <w:rsid w:val="00633350"/>
    <w:rsid w:val="00634ECE"/>
    <w:rsid w:val="00637FD0"/>
    <w:rsid w:val="006518AB"/>
    <w:rsid w:val="00657777"/>
    <w:rsid w:val="00660BA2"/>
    <w:rsid w:val="00674343"/>
    <w:rsid w:val="0068010E"/>
    <w:rsid w:val="00683878"/>
    <w:rsid w:val="006856E7"/>
    <w:rsid w:val="00685AA5"/>
    <w:rsid w:val="006872FC"/>
    <w:rsid w:val="00691CE5"/>
    <w:rsid w:val="00693DBF"/>
    <w:rsid w:val="0069606B"/>
    <w:rsid w:val="006A55F9"/>
    <w:rsid w:val="006B1192"/>
    <w:rsid w:val="006C0497"/>
    <w:rsid w:val="006D1C7C"/>
    <w:rsid w:val="006D5A30"/>
    <w:rsid w:val="006D73F6"/>
    <w:rsid w:val="006E17E8"/>
    <w:rsid w:val="006E7AB0"/>
    <w:rsid w:val="006F5AE2"/>
    <w:rsid w:val="006F7AB6"/>
    <w:rsid w:val="0070627F"/>
    <w:rsid w:val="0071720C"/>
    <w:rsid w:val="00721491"/>
    <w:rsid w:val="00723D65"/>
    <w:rsid w:val="0073140F"/>
    <w:rsid w:val="0073424C"/>
    <w:rsid w:val="0074461B"/>
    <w:rsid w:val="00750E74"/>
    <w:rsid w:val="00761519"/>
    <w:rsid w:val="007616DC"/>
    <w:rsid w:val="00767077"/>
    <w:rsid w:val="00773321"/>
    <w:rsid w:val="0077358E"/>
    <w:rsid w:val="00773BE8"/>
    <w:rsid w:val="007819ED"/>
    <w:rsid w:val="007879EA"/>
    <w:rsid w:val="00793623"/>
    <w:rsid w:val="007966A2"/>
    <w:rsid w:val="00796C20"/>
    <w:rsid w:val="007A0503"/>
    <w:rsid w:val="007A54C5"/>
    <w:rsid w:val="007A774E"/>
    <w:rsid w:val="007B1146"/>
    <w:rsid w:val="007C1263"/>
    <w:rsid w:val="007C13FC"/>
    <w:rsid w:val="007E2B61"/>
    <w:rsid w:val="007E3AC3"/>
    <w:rsid w:val="007E6869"/>
    <w:rsid w:val="007F53E7"/>
    <w:rsid w:val="00801FA9"/>
    <w:rsid w:val="0081103E"/>
    <w:rsid w:val="0081328F"/>
    <w:rsid w:val="00814A5B"/>
    <w:rsid w:val="00815A29"/>
    <w:rsid w:val="00816FF0"/>
    <w:rsid w:val="00830269"/>
    <w:rsid w:val="00843939"/>
    <w:rsid w:val="0085053B"/>
    <w:rsid w:val="008535D0"/>
    <w:rsid w:val="00853D62"/>
    <w:rsid w:val="00860A30"/>
    <w:rsid w:val="0086154F"/>
    <w:rsid w:val="00872EC6"/>
    <w:rsid w:val="008744CE"/>
    <w:rsid w:val="00876008"/>
    <w:rsid w:val="00880EFD"/>
    <w:rsid w:val="008832F3"/>
    <w:rsid w:val="00885C48"/>
    <w:rsid w:val="00886AEF"/>
    <w:rsid w:val="00890B53"/>
    <w:rsid w:val="008A5ED4"/>
    <w:rsid w:val="008B140A"/>
    <w:rsid w:val="008B6A06"/>
    <w:rsid w:val="008C21C5"/>
    <w:rsid w:val="008D1D03"/>
    <w:rsid w:val="008D1F07"/>
    <w:rsid w:val="008E34CC"/>
    <w:rsid w:val="008E7678"/>
    <w:rsid w:val="008F0ECB"/>
    <w:rsid w:val="008F1389"/>
    <w:rsid w:val="008F14AD"/>
    <w:rsid w:val="008F600D"/>
    <w:rsid w:val="00905CED"/>
    <w:rsid w:val="00910C08"/>
    <w:rsid w:val="00912C07"/>
    <w:rsid w:val="00912C1C"/>
    <w:rsid w:val="009164D9"/>
    <w:rsid w:val="00917F62"/>
    <w:rsid w:val="00930534"/>
    <w:rsid w:val="009333B7"/>
    <w:rsid w:val="00941AA5"/>
    <w:rsid w:val="0094290E"/>
    <w:rsid w:val="00943F4B"/>
    <w:rsid w:val="0094488A"/>
    <w:rsid w:val="0094530D"/>
    <w:rsid w:val="00947BD0"/>
    <w:rsid w:val="0095332E"/>
    <w:rsid w:val="00972A76"/>
    <w:rsid w:val="009843D0"/>
    <w:rsid w:val="00996292"/>
    <w:rsid w:val="009A0890"/>
    <w:rsid w:val="009A0BFA"/>
    <w:rsid w:val="009B0A89"/>
    <w:rsid w:val="009C16CF"/>
    <w:rsid w:val="009D1734"/>
    <w:rsid w:val="009E2231"/>
    <w:rsid w:val="009E79C2"/>
    <w:rsid w:val="009F1A87"/>
    <w:rsid w:val="009F1AFF"/>
    <w:rsid w:val="009F6FDA"/>
    <w:rsid w:val="00A10F68"/>
    <w:rsid w:val="00A222FF"/>
    <w:rsid w:val="00A27CA2"/>
    <w:rsid w:val="00A453DB"/>
    <w:rsid w:val="00A50B44"/>
    <w:rsid w:val="00A51DC5"/>
    <w:rsid w:val="00A54ECF"/>
    <w:rsid w:val="00A54F68"/>
    <w:rsid w:val="00A575B6"/>
    <w:rsid w:val="00A66F6B"/>
    <w:rsid w:val="00A70D07"/>
    <w:rsid w:val="00A83B28"/>
    <w:rsid w:val="00AA57E0"/>
    <w:rsid w:val="00AA5EF1"/>
    <w:rsid w:val="00AB1C37"/>
    <w:rsid w:val="00AB3A31"/>
    <w:rsid w:val="00AB5705"/>
    <w:rsid w:val="00AC0B92"/>
    <w:rsid w:val="00AC58F3"/>
    <w:rsid w:val="00AC61CB"/>
    <w:rsid w:val="00AC6766"/>
    <w:rsid w:val="00AD548A"/>
    <w:rsid w:val="00AD6EE9"/>
    <w:rsid w:val="00AD78E7"/>
    <w:rsid w:val="00AE0F01"/>
    <w:rsid w:val="00AE2E38"/>
    <w:rsid w:val="00AE7E26"/>
    <w:rsid w:val="00AF05D3"/>
    <w:rsid w:val="00AF084E"/>
    <w:rsid w:val="00AF3D9B"/>
    <w:rsid w:val="00AF44F0"/>
    <w:rsid w:val="00B04FA0"/>
    <w:rsid w:val="00B15E8D"/>
    <w:rsid w:val="00B20435"/>
    <w:rsid w:val="00B35DF6"/>
    <w:rsid w:val="00B36E0E"/>
    <w:rsid w:val="00B50363"/>
    <w:rsid w:val="00B609B2"/>
    <w:rsid w:val="00B63A2B"/>
    <w:rsid w:val="00B70617"/>
    <w:rsid w:val="00B838EF"/>
    <w:rsid w:val="00B91670"/>
    <w:rsid w:val="00BA14D5"/>
    <w:rsid w:val="00BA335D"/>
    <w:rsid w:val="00BA458F"/>
    <w:rsid w:val="00BB7748"/>
    <w:rsid w:val="00BC0BDD"/>
    <w:rsid w:val="00BC6001"/>
    <w:rsid w:val="00BD1270"/>
    <w:rsid w:val="00BE285D"/>
    <w:rsid w:val="00BE2E3A"/>
    <w:rsid w:val="00BE616F"/>
    <w:rsid w:val="00BE704C"/>
    <w:rsid w:val="00BF1BEC"/>
    <w:rsid w:val="00BF5A09"/>
    <w:rsid w:val="00BF6817"/>
    <w:rsid w:val="00BF79A9"/>
    <w:rsid w:val="00C0148D"/>
    <w:rsid w:val="00C0474A"/>
    <w:rsid w:val="00C078E7"/>
    <w:rsid w:val="00C11685"/>
    <w:rsid w:val="00C16561"/>
    <w:rsid w:val="00C252F9"/>
    <w:rsid w:val="00C25503"/>
    <w:rsid w:val="00C31DDD"/>
    <w:rsid w:val="00C33D9C"/>
    <w:rsid w:val="00C37953"/>
    <w:rsid w:val="00C558C5"/>
    <w:rsid w:val="00C605A8"/>
    <w:rsid w:val="00C60B3B"/>
    <w:rsid w:val="00C80571"/>
    <w:rsid w:val="00C83643"/>
    <w:rsid w:val="00C970FB"/>
    <w:rsid w:val="00CA1353"/>
    <w:rsid w:val="00CA622D"/>
    <w:rsid w:val="00CA7E03"/>
    <w:rsid w:val="00CB1364"/>
    <w:rsid w:val="00CB3FD7"/>
    <w:rsid w:val="00CC22C7"/>
    <w:rsid w:val="00CD5146"/>
    <w:rsid w:val="00D15312"/>
    <w:rsid w:val="00D20E4E"/>
    <w:rsid w:val="00D24E5D"/>
    <w:rsid w:val="00D257E6"/>
    <w:rsid w:val="00D33E51"/>
    <w:rsid w:val="00D5516E"/>
    <w:rsid w:val="00D55D47"/>
    <w:rsid w:val="00D6798E"/>
    <w:rsid w:val="00D729FD"/>
    <w:rsid w:val="00D806F1"/>
    <w:rsid w:val="00D8072B"/>
    <w:rsid w:val="00D818BB"/>
    <w:rsid w:val="00D84030"/>
    <w:rsid w:val="00DA3449"/>
    <w:rsid w:val="00DB0B11"/>
    <w:rsid w:val="00DB2B26"/>
    <w:rsid w:val="00DB2B3D"/>
    <w:rsid w:val="00DB3391"/>
    <w:rsid w:val="00DB3E01"/>
    <w:rsid w:val="00DC530E"/>
    <w:rsid w:val="00DD11C7"/>
    <w:rsid w:val="00DD2D91"/>
    <w:rsid w:val="00DD6E38"/>
    <w:rsid w:val="00DE08A8"/>
    <w:rsid w:val="00DE0C8C"/>
    <w:rsid w:val="00DE590F"/>
    <w:rsid w:val="00E02170"/>
    <w:rsid w:val="00E02D79"/>
    <w:rsid w:val="00E04081"/>
    <w:rsid w:val="00E117FE"/>
    <w:rsid w:val="00E166E1"/>
    <w:rsid w:val="00E211A6"/>
    <w:rsid w:val="00E348C1"/>
    <w:rsid w:val="00E4756B"/>
    <w:rsid w:val="00E67658"/>
    <w:rsid w:val="00E714B0"/>
    <w:rsid w:val="00E91A48"/>
    <w:rsid w:val="00E94449"/>
    <w:rsid w:val="00EA2A4B"/>
    <w:rsid w:val="00EB48C3"/>
    <w:rsid w:val="00EC23A7"/>
    <w:rsid w:val="00EC5D7B"/>
    <w:rsid w:val="00ED3FBE"/>
    <w:rsid w:val="00EE00CA"/>
    <w:rsid w:val="00EE2DB4"/>
    <w:rsid w:val="00EF33D2"/>
    <w:rsid w:val="00EF59D3"/>
    <w:rsid w:val="00F044AD"/>
    <w:rsid w:val="00F07377"/>
    <w:rsid w:val="00F12303"/>
    <w:rsid w:val="00F12AD4"/>
    <w:rsid w:val="00F14E32"/>
    <w:rsid w:val="00F167A4"/>
    <w:rsid w:val="00F23806"/>
    <w:rsid w:val="00F33140"/>
    <w:rsid w:val="00F36D00"/>
    <w:rsid w:val="00F40260"/>
    <w:rsid w:val="00F46490"/>
    <w:rsid w:val="00F53647"/>
    <w:rsid w:val="00F6449B"/>
    <w:rsid w:val="00F65B5D"/>
    <w:rsid w:val="00F779BD"/>
    <w:rsid w:val="00F92820"/>
    <w:rsid w:val="00F93CF3"/>
    <w:rsid w:val="00F95316"/>
    <w:rsid w:val="00FA4A77"/>
    <w:rsid w:val="00FA5891"/>
    <w:rsid w:val="00FB0BA9"/>
    <w:rsid w:val="00FB3012"/>
    <w:rsid w:val="00FC0631"/>
    <w:rsid w:val="00FC194A"/>
    <w:rsid w:val="00FC3D50"/>
    <w:rsid w:val="00FC4A21"/>
    <w:rsid w:val="00FC523C"/>
    <w:rsid w:val="00FC755C"/>
    <w:rsid w:val="00FE3C39"/>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unhideWhenUsed/>
    <w:rsid w:val="00223BFC"/>
  </w:style>
  <w:style w:type="character" w:customStyle="1" w:styleId="TekstopmerkingChar">
    <w:name w:val="Tekst opmerking Char"/>
    <w:basedOn w:val="Standaardalinea-lettertype"/>
    <w:link w:val="Tekstopmerking"/>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D84030"/>
  </w:style>
  <w:style w:type="paragraph" w:styleId="Normaalweb">
    <w:name w:val="Normal (Web)"/>
    <w:basedOn w:val="Standaard"/>
    <w:uiPriority w:val="99"/>
    <w:semiHidden/>
    <w:unhideWhenUsed/>
    <w:rsid w:val="00171C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421610866">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379278139">
      <w:bodyDiv w:val="1"/>
      <w:marLeft w:val="0"/>
      <w:marRight w:val="0"/>
      <w:marTop w:val="0"/>
      <w:marBottom w:val="0"/>
      <w:divBdr>
        <w:top w:val="none" w:sz="0" w:space="0" w:color="auto"/>
        <w:left w:val="none" w:sz="0" w:space="0" w:color="auto"/>
        <w:bottom w:val="none" w:sz="0" w:space="0" w:color="auto"/>
        <w:right w:val="none" w:sz="0" w:space="0" w:color="auto"/>
      </w:divBdr>
    </w:div>
    <w:div w:id="1457408679">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1192</Words>
  <Characters>7606</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7</cp:revision>
  <cp:lastPrinted>2022-08-17T07:25:00Z</cp:lastPrinted>
  <dcterms:created xsi:type="dcterms:W3CDTF">2024-08-30T11:15:00Z</dcterms:created>
  <dcterms:modified xsi:type="dcterms:W3CDTF">2024-09-11T10:13:00Z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2024-08-13T09:34:14Z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7b10345d-a9b3-4664-b41f-a652068b7163</vt:lpwstr>
  </property>
  <property fmtid="{D5CDD505-2E9C-101B-9397-08002B2CF9AE}" pid="8" name="MSIP_Label_f71e019f-b452-4968-a847-b0d6f05acbc0_ContentBits">
    <vt:lpwstr>0</vt:lpwstr>
  </property>
</Properties>
</file>