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B090" w14:textId="77777777" w:rsidR="005C7681" w:rsidRPr="00EA300D" w:rsidRDefault="005C7681" w:rsidP="005C7681">
      <w:pPr>
        <w:rPr>
          <w:lang w:val="en-GB"/>
        </w:rPr>
        <w:sectPr w:rsidR="005C7681" w:rsidRPr="00EA300D" w:rsidSect="0081103E">
          <w:headerReference w:type="default" r:id="rId8"/>
          <w:footerReference w:type="default" r:id="rId9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10E43CED" w14:textId="199CE755" w:rsidR="00053600" w:rsidRDefault="00053600" w:rsidP="002443EB">
      <w:pPr>
        <w:tabs>
          <w:tab w:val="left" w:pos="567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2826843F" w14:textId="336365EC" w:rsidR="00395C2F" w:rsidRDefault="00D45D0D" w:rsidP="002443EB">
      <w:pPr>
        <w:tabs>
          <w:tab w:val="left" w:pos="567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Optimalizované hnací soustavy, aerodynamika a specifikace pro špičkovou účinnost</w:t>
      </w:r>
    </w:p>
    <w:p w14:paraId="43CEB860" w14:textId="616A555A" w:rsidR="001751A1" w:rsidRPr="009316CF" w:rsidRDefault="0008578D" w:rsidP="002443EB">
      <w:pPr>
        <w:tabs>
          <w:tab w:val="left" w:pos="5670"/>
        </w:tabs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 xml:space="preserve">Nová generace vozidel DAF: </w:t>
      </w:r>
      <w:r w:rsidR="00F80583">
        <w:rPr>
          <w:rFonts w:ascii="Arial" w:hAnsi="Arial"/>
          <w:b/>
          <w:sz w:val="28"/>
        </w:rPr>
        <w:t xml:space="preserve">Hnací síla </w:t>
      </w:r>
      <w:r w:rsidR="007C1346">
        <w:rPr>
          <w:rFonts w:ascii="Arial" w:hAnsi="Arial"/>
          <w:b/>
          <w:sz w:val="28"/>
        </w:rPr>
        <w:t>úspěchu zákazníků</w:t>
      </w:r>
    </w:p>
    <w:p w14:paraId="59682414" w14:textId="18B77A76" w:rsidR="00832B85" w:rsidRDefault="009E7A2E" w:rsidP="00B9029D">
      <w:pPr>
        <w:pStyle w:val="Body"/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140492088"/>
      <w:r>
        <w:rPr>
          <w:rFonts w:ascii="Arial" w:hAnsi="Arial"/>
          <w:b/>
          <w:sz w:val="24"/>
        </w:rPr>
        <w:t xml:space="preserve">DAF v rámci své filozofie DAF Transport Efficiency </w:t>
      </w:r>
      <w:bookmarkEnd w:id="0"/>
      <w:r>
        <w:rPr>
          <w:rFonts w:ascii="Arial" w:hAnsi="Arial"/>
          <w:b/>
          <w:sz w:val="24"/>
        </w:rPr>
        <w:t xml:space="preserve">představuje </w:t>
      </w:r>
      <w:r w:rsidR="001641D8">
        <w:rPr>
          <w:rFonts w:ascii="Arial" w:hAnsi="Arial"/>
          <w:b/>
          <w:sz w:val="24"/>
        </w:rPr>
        <w:t>nové inovace</w:t>
      </w:r>
      <w:r>
        <w:rPr>
          <w:rFonts w:ascii="Arial" w:hAnsi="Arial"/>
          <w:b/>
          <w:sz w:val="24"/>
        </w:rPr>
        <w:t xml:space="preserve"> pro řadu vozidel DAF nové generace – pohon pro úspěchy svých zákazníků. Optimalizace hnací soustavy a aerodynamiky vedou až k úspornější spotřebě paliva až o </w:t>
      </w:r>
      <w:r w:rsidR="00874EA5">
        <w:rPr>
          <w:rFonts w:ascii="Arial" w:hAnsi="Arial"/>
          <w:b/>
          <w:sz w:val="24"/>
        </w:rPr>
        <w:t>3 %</w:t>
      </w:r>
      <w:r>
        <w:rPr>
          <w:rFonts w:ascii="Arial" w:hAnsi="Arial"/>
          <w:b/>
          <w:sz w:val="24"/>
        </w:rPr>
        <w:t xml:space="preserve">, která se přičítají ke stávající </w:t>
      </w:r>
      <w:r w:rsidR="006A3E18">
        <w:rPr>
          <w:rFonts w:ascii="Arial" w:hAnsi="Arial"/>
          <w:b/>
          <w:sz w:val="24"/>
        </w:rPr>
        <w:t>10 %</w:t>
      </w:r>
      <w:r>
        <w:rPr>
          <w:rFonts w:ascii="Arial" w:hAnsi="Arial"/>
          <w:b/>
          <w:sz w:val="24"/>
        </w:rPr>
        <w:t xml:space="preserve"> úspoře vozidel DAF nové generace a stanovují nový standard v oboru. Specifikace s ještě bohatší výbavou a nový systém správy vozového parku PACCAR Connect nabízejí další příležitosti ke zvýšení provozní efektivity. Další kapitola vozidel DAF nové generace, která si můžete objednat již nyní.</w:t>
      </w:r>
      <w:r>
        <w:rPr>
          <w:rFonts w:ascii="Arial" w:hAnsi="Arial"/>
          <w:b/>
          <w:sz w:val="24"/>
        </w:rPr>
        <w:br/>
      </w:r>
    </w:p>
    <w:p w14:paraId="5521A20A" w14:textId="474FBFF0" w:rsidR="00A97BD7" w:rsidRDefault="00D45D0D" w:rsidP="00D45D0D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Síla efektivity</w:t>
      </w:r>
    </w:p>
    <w:p w14:paraId="1B5032B2" w14:textId="14FFD750" w:rsidR="006854DC" w:rsidRDefault="00D45D0D" w:rsidP="006854DC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bookmarkStart w:id="1" w:name="_Hlk166676801"/>
      <w:r>
        <w:rPr>
          <w:rFonts w:ascii="Arial" w:hAnsi="Arial"/>
          <w:sz w:val="24"/>
        </w:rPr>
        <w:t>Optimalizace motorů PACCAR MX-11 a MX-13</w:t>
      </w:r>
    </w:p>
    <w:p w14:paraId="7D50E202" w14:textId="426942C8" w:rsidR="006854DC" w:rsidRDefault="005B2F17" w:rsidP="006854DC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bookmarkStart w:id="2" w:name="_Hlk166675774"/>
      <w:r>
        <w:rPr>
          <w:rFonts w:ascii="Arial" w:hAnsi="Arial"/>
          <w:sz w:val="24"/>
        </w:rPr>
        <w:t>Nové časování ventilů (Miller), čerpadlo chladicí kapaliny a vzduchový kompresor</w:t>
      </w:r>
    </w:p>
    <w:p w14:paraId="71212A43" w14:textId="13FA4557" w:rsidR="006174D2" w:rsidRDefault="005B2F17" w:rsidP="006854DC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Optimalizované turbodmychadlo a systém EGR</w:t>
      </w:r>
    </w:p>
    <w:p w14:paraId="05648927" w14:textId="2C1E74E8" w:rsidR="006174D2" w:rsidRPr="006854DC" w:rsidRDefault="006174D2" w:rsidP="006854DC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Připraveno na bionaftu B100 FAME</w:t>
      </w:r>
    </w:p>
    <w:bookmarkEnd w:id="1"/>
    <w:bookmarkEnd w:id="2"/>
    <w:p w14:paraId="62C54B1E" w14:textId="6FAFA81E" w:rsidR="006174D2" w:rsidRDefault="0084000C" w:rsidP="006174D2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Inovace zadní nápravy</w:t>
      </w:r>
    </w:p>
    <w:p w14:paraId="6C645230" w14:textId="06223479" w:rsidR="006174D2" w:rsidRDefault="006174D2" w:rsidP="006174D2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bookmarkStart w:id="3" w:name="_Hlk167353208"/>
      <w:r>
        <w:rPr>
          <w:rFonts w:ascii="Arial" w:hAnsi="Arial"/>
          <w:sz w:val="24"/>
        </w:rPr>
        <w:t>Nový</w:t>
      </w:r>
      <w:r w:rsidR="006F3328">
        <w:rPr>
          <w:rFonts w:ascii="Arial" w:hAnsi="Arial"/>
          <w:sz w:val="24"/>
        </w:rPr>
        <w:t xml:space="preserve"> design</w:t>
      </w:r>
      <w:r>
        <w:rPr>
          <w:rFonts w:ascii="Arial" w:hAnsi="Arial"/>
          <w:sz w:val="24"/>
        </w:rPr>
        <w:t xml:space="preserve"> pastor</w:t>
      </w:r>
      <w:r w:rsidR="006F3328">
        <w:rPr>
          <w:rFonts w:ascii="Arial" w:hAnsi="Arial"/>
          <w:sz w:val="24"/>
        </w:rPr>
        <w:t>ku</w:t>
      </w:r>
      <w:r>
        <w:rPr>
          <w:rFonts w:ascii="Arial" w:hAnsi="Arial"/>
          <w:sz w:val="24"/>
        </w:rPr>
        <w:t xml:space="preserve"> pro vyšší pevnost a odolnost</w:t>
      </w:r>
    </w:p>
    <w:bookmarkEnd w:id="3"/>
    <w:p w14:paraId="73E54EA3" w14:textId="748E6590" w:rsidR="004D7F2B" w:rsidRPr="004D7F2B" w:rsidRDefault="00CF1DAB" w:rsidP="00CF1DAB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</w:t>
      </w:r>
      <w:r w:rsidR="004D7F2B" w:rsidRPr="004D7F2B">
        <w:rPr>
          <w:rFonts w:ascii="Arial" w:hAnsi="Arial"/>
          <w:sz w:val="24"/>
        </w:rPr>
        <w:t xml:space="preserve">ové převodové poměry zadní nápravy pro další úroveň snižování </w:t>
      </w:r>
      <w:r>
        <w:rPr>
          <w:rFonts w:ascii="Arial" w:hAnsi="Arial"/>
          <w:sz w:val="24"/>
        </w:rPr>
        <w:t>otáček</w:t>
      </w:r>
    </w:p>
    <w:p w14:paraId="526A67CB" w14:textId="6BBE68D2" w:rsidR="00835AFB" w:rsidRDefault="006F3337" w:rsidP="00835AFB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Mezinápravové spoilery jsou nyní k dispozici také pro modely tahačů Low Deck</w:t>
      </w:r>
    </w:p>
    <w:p w14:paraId="6AD55C98" w14:textId="77777777" w:rsidR="00B07FC6" w:rsidRPr="00B07FC6" w:rsidRDefault="00B07FC6" w:rsidP="005B2F1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 w:rsidRPr="00B07FC6">
        <w:rPr>
          <w:rFonts w:ascii="Arial" w:hAnsi="Arial"/>
          <w:sz w:val="24"/>
        </w:rPr>
        <w:t>Standardní specifikace plně vyladěná na úsporu paliva a snížení emisí CO2</w:t>
      </w:r>
    </w:p>
    <w:p w14:paraId="58211CB4" w14:textId="148FCD29" w:rsidR="005B2F17" w:rsidRPr="005B2F17" w:rsidRDefault="005B2F17" w:rsidP="005B2F1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DAF Digital Vision</w:t>
      </w:r>
    </w:p>
    <w:p w14:paraId="720EE8B2" w14:textId="77777777" w:rsidR="006F3337" w:rsidRPr="005B2F17" w:rsidRDefault="006F3337" w:rsidP="006F333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Prediktivní tempomat</w:t>
      </w:r>
    </w:p>
    <w:p w14:paraId="0956FBF0" w14:textId="2D7305A5" w:rsidR="005B2F17" w:rsidRDefault="00730AA3" w:rsidP="005B2F1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Kompletní balíček Aero</w:t>
      </w:r>
    </w:p>
    <w:p w14:paraId="3FA953F5" w14:textId="6957B270" w:rsidR="00EF4406" w:rsidRDefault="00EF4406" w:rsidP="005B2F1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lastRenderedPageBreak/>
        <w:t>Pneumatiky s nízkým valivým odporem</w:t>
      </w:r>
    </w:p>
    <w:p w14:paraId="058BD4D1" w14:textId="02078544" w:rsidR="00A045A8" w:rsidRDefault="000D1A50" w:rsidP="006854DC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10leté</w:t>
      </w:r>
      <w:r w:rsidR="00835AFB">
        <w:rPr>
          <w:rFonts w:ascii="Arial" w:hAnsi="Arial"/>
          <w:sz w:val="24"/>
        </w:rPr>
        <w:t xml:space="preserve"> předplatné služby</w:t>
      </w:r>
      <w:r w:rsidR="00835AFB">
        <w:rPr>
          <w:rFonts w:ascii="Arial" w:hAnsi="Arial"/>
          <w:sz w:val="24"/>
        </w:rPr>
        <w:tab/>
        <w:t>PACCAR Connect</w:t>
      </w:r>
    </w:p>
    <w:p w14:paraId="3E31033D" w14:textId="1D6FC123" w:rsidR="00A97BD7" w:rsidRDefault="00485619" w:rsidP="00A97BD7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Síla bezpečnosti</w:t>
      </w:r>
    </w:p>
    <w:p w14:paraId="1B0E96FA" w14:textId="35F3CE3D" w:rsidR="006D6494" w:rsidRDefault="0084000C" w:rsidP="006D6494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Kompletní řada pokročilých asistenčních systémů řidiče jako standard</w:t>
      </w:r>
    </w:p>
    <w:p w14:paraId="19C2AC0C" w14:textId="210F1280" w:rsidR="006D6494" w:rsidRDefault="006D6494" w:rsidP="006D6494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Pokročilý nouzový brzdový systém</w:t>
      </w:r>
    </w:p>
    <w:p w14:paraId="22FEC898" w14:textId="3584C8D6" w:rsidR="006F3337" w:rsidRPr="006F3337" w:rsidRDefault="006F3337" w:rsidP="006F333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Zvýšená ochrana zranitelných účastníků silničního provozu</w:t>
      </w:r>
    </w:p>
    <w:p w14:paraId="58367902" w14:textId="0C5BCD0E" w:rsidR="006D6494" w:rsidRDefault="006D6494" w:rsidP="006D6494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Event Data Recorder</w:t>
      </w:r>
    </w:p>
    <w:p w14:paraId="13D92FFE" w14:textId="563892B3" w:rsidR="006854DC" w:rsidRPr="005B2F17" w:rsidRDefault="006D6494" w:rsidP="005B2F1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Asistent DAF Side a Turn Assist</w:t>
      </w:r>
    </w:p>
    <w:p w14:paraId="71942549" w14:textId="6F69914C" w:rsidR="00737E6E" w:rsidRDefault="00485619" w:rsidP="002F06F4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Síla pohodlí</w:t>
      </w:r>
    </w:p>
    <w:p w14:paraId="70348AD7" w14:textId="464701F7" w:rsidR="002F06F4" w:rsidRPr="002F06F4" w:rsidRDefault="006D6494" w:rsidP="002F06F4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Ještě nižší hladiny hluku díky nové úrovni snížení otáček</w:t>
      </w:r>
    </w:p>
    <w:p w14:paraId="740BE3D1" w14:textId="554E0B51" w:rsidR="009316CF" w:rsidRPr="006D6494" w:rsidRDefault="00053600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Nové standardy ovladatelnosti</w:t>
      </w:r>
    </w:p>
    <w:p w14:paraId="01ABC3CD" w14:textId="3EF369B8" w:rsidR="006D6494" w:rsidRPr="00947EC5" w:rsidRDefault="006D6494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Nová aplikace Truck Navigation a připojená navigace pro nákladní vozidla</w:t>
      </w:r>
    </w:p>
    <w:p w14:paraId="1E8938BC" w14:textId="6AAFC8CB" w:rsidR="007B0492" w:rsidRDefault="00DB0406" w:rsidP="00DB0406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Společnost DAF v roce 2021 představila vozidla XF, XG a 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nové generace, která jsou na špici svého oboru a slouží pro dálkovou a těžkou nákladní dopravu. Poté v roce 2022 následovala všestranná řada XD pro regionální a profesionální aplikace. Všechna vozidla DAF nové generace jsou vyvíjena podle nových předpisů EU upravujících hmotnosti a rozměry: výsledkem je nejlepší aerodynamika ve své třídě, úspora paliva a nízké emise CO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>. Nový design zahrnuje velká okna a nízké linie okenního pásu, které v kombinaci s digitálními kamerami znamenají nepřekonatelný přímý výhled a tím i bezpečnost. Díky vynikající prostornosti, formě a povrchové úpravě, kvalitě a jízdním vlastnostem jsou vozidla DAF nové generace také preferovanou volbou profesionálních řidičů.</w:t>
      </w:r>
    </w:p>
    <w:p w14:paraId="1C9851B5" w14:textId="51E1D04A" w:rsidR="00053600" w:rsidRDefault="007B0492" w:rsidP="00053600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Díky stanovení nových standardů v oblasti efektivity, bezpečnosti a pohodlí byla vozidla DAF XD, XF, XG a 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nové generace zvolena mezinárodním nákladním vozidlem roku – „International Truck of the Year“ – v letech 2022 a 2023. Poté následovala řada prestižních ocenění od předních publikací a organizací z oblasti přepravy po celé Evropě.</w:t>
      </w:r>
    </w:p>
    <w:p w14:paraId="157A2A10" w14:textId="513CD276" w:rsidR="00DB0406" w:rsidRDefault="00053600" w:rsidP="00053600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Díky ucelené řadě inovací se nyní nejlepší nákladní vozidla na trhu stala ještě lepšími jak z pohledu provozovatele, tak i řidiče. Představují další kapitolu vozidel DAF nové generace, kterou lze objednávat již nyní.</w:t>
      </w:r>
    </w:p>
    <w:p w14:paraId="7941A17F" w14:textId="35437D7A" w:rsidR="00A1249A" w:rsidRPr="00B15C86" w:rsidRDefault="00A1249A" w:rsidP="00DB0406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Síla efektivity</w:t>
      </w:r>
    </w:p>
    <w:p w14:paraId="1E5CE184" w14:textId="79318144" w:rsidR="00CD6340" w:rsidRDefault="00156EE3" w:rsidP="00CD6340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Všechna vozidla DAF nové generace těží z dokonalé aerodynamiky, vysoce účinných motorů PACCAR MX-11 a MX-13 (s výkony od 270 kW / 370 k do 390 kW / 530 k) a řady pokročilých asistenčních systémů řidiče, což vede k působivému zlepšení úspor paliva až o 10 %. Nyní lze dosáhnout ještě o 3% úspornější spotřeby prostřednictvím hnací soustavy a aerodynamických vylepšení.</w:t>
      </w:r>
    </w:p>
    <w:p w14:paraId="3EFB28B1" w14:textId="77777777" w:rsidR="00402499" w:rsidRPr="00B948CB" w:rsidRDefault="00402499" w:rsidP="00CD6340">
      <w:pPr>
        <w:spacing w:line="360" w:lineRule="auto"/>
        <w:rPr>
          <w:rFonts w:ascii="Arial" w:hAnsi="Arial"/>
          <w:bCs/>
          <w:iCs/>
          <w:sz w:val="24"/>
        </w:rPr>
      </w:pPr>
    </w:p>
    <w:p w14:paraId="073D1FA0" w14:textId="180A3107" w:rsidR="006854DC" w:rsidRDefault="00CD6340" w:rsidP="006D3CB4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Různé modely DAF nové generace splňují dokonce i požadavky předpisů mýtného Maut třídy 3, což může vést k úsporám německé silniční daně ve výši tisíců eur ročně.</w:t>
      </w:r>
    </w:p>
    <w:p w14:paraId="0666949C" w14:textId="77777777" w:rsidR="00156EE3" w:rsidRPr="00B948CB" w:rsidRDefault="00156EE3" w:rsidP="006854DC">
      <w:pPr>
        <w:spacing w:line="360" w:lineRule="auto"/>
        <w:rPr>
          <w:rFonts w:ascii="Arial" w:hAnsi="Arial"/>
          <w:bCs/>
          <w:iCs/>
          <w:sz w:val="24"/>
        </w:rPr>
      </w:pPr>
    </w:p>
    <w:p w14:paraId="7D75D82F" w14:textId="5A3F6AE6" w:rsidR="00156EE3" w:rsidRDefault="00C91FF6" w:rsidP="006854DC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Optimalizovaná účinnost hnací soustavy vozidel DAF </w:t>
      </w:r>
      <w:bookmarkStart w:id="4" w:name="_Hlk169872375"/>
      <w:r>
        <w:rPr>
          <w:rFonts w:ascii="Arial" w:hAnsi="Arial"/>
          <w:sz w:val="24"/>
        </w:rPr>
        <w:t>XD, XF, XG a XG</w:t>
      </w:r>
      <w:r>
        <w:rPr>
          <w:rFonts w:ascii="Arial" w:hAnsi="Arial"/>
          <w:sz w:val="24"/>
          <w:vertAlign w:val="superscript"/>
        </w:rPr>
        <w:t>+</w:t>
      </w:r>
      <w:bookmarkEnd w:id="4"/>
      <w:r>
        <w:t xml:space="preserve"> </w:t>
      </w:r>
      <w:r>
        <w:rPr>
          <w:rFonts w:ascii="Arial" w:hAnsi="Arial"/>
          <w:sz w:val="24"/>
        </w:rPr>
        <w:t>je dosažena prostřednictvím nového časování ventilů motoru podle Millerova efektu. Kromě toho využívá čerpadlo chladicí kapaliny s dvojitým pohonem, které je v podmínkách nízké zátěže chlazení napájeno elektrickým proudem a je poháněno řemenem, když je vyžadován vysoký chladicí výkon. O nejvyšší účinnost se stará nainstalovaný dvouválcový spojkový vzduchový kompresor. Systémy turbodmychadla a EGR byly modernizovány tak, aby plynule navazovaly na nové časování ventilů. Nové vstřikovače paliva podporují vynikající účinnost, spolehlivost a odolnost.</w:t>
      </w:r>
    </w:p>
    <w:p w14:paraId="20570965" w14:textId="116E709C" w:rsidR="00CF622E" w:rsidRPr="00CF622E" w:rsidRDefault="00CF622E" w:rsidP="0085412B">
      <w:pPr>
        <w:spacing w:line="360" w:lineRule="auto"/>
        <w:rPr>
          <w:rFonts w:ascii="Arial" w:hAnsi="Arial"/>
          <w:b/>
          <w:iCs/>
          <w:color w:val="808080" w:themeColor="background1" w:themeShade="80"/>
          <w:sz w:val="24"/>
        </w:rPr>
      </w:pPr>
    </w:p>
    <w:p w14:paraId="20CBD7DD" w14:textId="1859D7B7" w:rsidR="002A7399" w:rsidRPr="002A7399" w:rsidRDefault="002A7399" w:rsidP="0085412B">
      <w:pPr>
        <w:spacing w:line="360" w:lineRule="auto"/>
        <w:rPr>
          <w:rFonts w:ascii="Arial" w:hAnsi="Arial"/>
          <w:bCs/>
          <w:iCs/>
          <w:color w:val="808080" w:themeColor="background1" w:themeShade="80"/>
          <w:sz w:val="24"/>
        </w:rPr>
      </w:pPr>
      <w:r>
        <w:rPr>
          <w:rFonts w:ascii="Arial" w:hAnsi="Arial"/>
          <w:color w:val="808080" w:themeColor="background1" w:themeShade="80"/>
          <w:sz w:val="24"/>
        </w:rPr>
        <w:t>Inovace náprav</w:t>
      </w:r>
    </w:p>
    <w:p w14:paraId="01923B07" w14:textId="54E2D9CD" w:rsidR="00CA2FF5" w:rsidRDefault="00CC7214" w:rsidP="0085412B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Společnost DAF také představuje několik inovací svého oblíbeného programu zadní nápravy SR1344. Nová konstrukce pastorku nabízí vyšší pevnost a odolnost a umožňuje také použití s nejvyšším výkonem motoru PACCAR MX-13, tj. 390 kW / 530 k. To zajišťuje, že všechny motory PACCAR MX mohou optimálně těžit z filozofie společnosti DAF zaměřené na snížení otáček.</w:t>
      </w:r>
    </w:p>
    <w:p w14:paraId="09BEEEB8" w14:textId="77777777" w:rsidR="00402499" w:rsidRPr="00B948CB" w:rsidRDefault="00402499" w:rsidP="0085412B">
      <w:pPr>
        <w:spacing w:line="360" w:lineRule="auto"/>
        <w:rPr>
          <w:rFonts w:ascii="Arial" w:hAnsi="Arial"/>
          <w:bCs/>
          <w:iCs/>
          <w:sz w:val="24"/>
        </w:rPr>
      </w:pPr>
    </w:p>
    <w:p w14:paraId="0B9F0E49" w14:textId="77777777" w:rsidR="00515540" w:rsidRDefault="0085412B" w:rsidP="0085412B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Nová strategie řazení převodovky a nové optimalizace motoru umožňují použít převodový poměr zadní nápravy 2,05:1 v kombinaci s nejoblíbenějším rozměrem pneumatik 315/70R22.5 pro nejvyšší úsporu paliva u všech motorů </w:t>
      </w:r>
      <w:r>
        <w:rPr>
          <w:rFonts w:ascii="Arial" w:hAnsi="Arial"/>
          <w:color w:val="000000" w:themeColor="text1"/>
          <w:sz w:val="24"/>
        </w:rPr>
        <w:t>tahačů 4x2.</w:t>
      </w:r>
      <w:r>
        <w:rPr>
          <w:rFonts w:ascii="Arial" w:hAnsi="Arial"/>
          <w:sz w:val="24"/>
        </w:rPr>
        <w:t xml:space="preserve"> Při jízdě rychlostí 85 km/h budou otáčky ještě o 7 % nižší (950 namísto 1 030).</w:t>
      </w:r>
    </w:p>
    <w:p w14:paraId="441C3CFE" w14:textId="69B62464" w:rsidR="0041672C" w:rsidRDefault="0085412B" w:rsidP="0085412B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Kromě toho byl program nápravy SR1344 doplněn o převodový poměr 2,64:1 s broušeným převodním mechanismem pro nejvyšší účinnost.</w:t>
      </w:r>
    </w:p>
    <w:p w14:paraId="3DF33194" w14:textId="77777777" w:rsidR="0085412B" w:rsidRPr="00B948CB" w:rsidRDefault="0085412B" w:rsidP="0085412B">
      <w:pPr>
        <w:spacing w:line="360" w:lineRule="auto"/>
        <w:rPr>
          <w:rFonts w:ascii="Arial" w:hAnsi="Arial"/>
          <w:bCs/>
          <w:iCs/>
          <w:sz w:val="24"/>
        </w:rPr>
      </w:pPr>
    </w:p>
    <w:p w14:paraId="16C55471" w14:textId="49E4B675" w:rsidR="006D3CB4" w:rsidRDefault="00402499" w:rsidP="00777C04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Optimalizaci účinnosti modelů DAF nové generace zajišťuje také kamerový systém DAF Digital Vision (nahrazuje tradiční zrcátka), prediktivní tempomat. Pneumatiky s nízkým odporem jsou nyní standardem u verzí 4x2 a 6x2*, což nabízí další, 6% úspory spotřeby paliva. Pro zákazníky, kteří si tyto funkce dosud neobjednali, bude celková spotřeba paliva a přínos v oblasti emisí CO2 až 9 %. V každodenní praxi může být </w:t>
      </w:r>
      <w:r w:rsidR="00394D82">
        <w:rPr>
          <w:rFonts w:ascii="Arial" w:hAnsi="Arial"/>
          <w:sz w:val="24"/>
        </w:rPr>
        <w:t>efektivnější,</w:t>
      </w:r>
      <w:r>
        <w:rPr>
          <w:rFonts w:ascii="Arial" w:hAnsi="Arial"/>
          <w:sz w:val="24"/>
        </w:rPr>
        <w:t xml:space="preserve"> a tedy úspornější spotřeba paliva ještě větší, protože ve standardní výbavě je také aerodynamický balíček.</w:t>
      </w:r>
    </w:p>
    <w:p w14:paraId="23D486AE" w14:textId="77777777" w:rsidR="00777C04" w:rsidRPr="00B948CB" w:rsidRDefault="00777C04" w:rsidP="00777C04">
      <w:pPr>
        <w:spacing w:line="360" w:lineRule="auto"/>
        <w:rPr>
          <w:rFonts w:ascii="Arial" w:hAnsi="Arial"/>
          <w:bCs/>
          <w:iCs/>
          <w:sz w:val="24"/>
        </w:rPr>
      </w:pPr>
    </w:p>
    <w:p w14:paraId="3C29CE54" w14:textId="1AA15F15" w:rsidR="000B1AD3" w:rsidRPr="000B1AD3" w:rsidRDefault="000B1AD3" w:rsidP="00CC7214">
      <w:pPr>
        <w:spacing w:line="360" w:lineRule="auto"/>
        <w:rPr>
          <w:rFonts w:ascii="Arial" w:hAnsi="Arial"/>
          <w:bCs/>
          <w:iCs/>
          <w:color w:val="808080" w:themeColor="background1" w:themeShade="80"/>
          <w:sz w:val="24"/>
        </w:rPr>
      </w:pPr>
      <w:r>
        <w:rPr>
          <w:rFonts w:ascii="Arial" w:hAnsi="Arial"/>
          <w:color w:val="808080" w:themeColor="background1" w:themeShade="80"/>
          <w:sz w:val="24"/>
        </w:rPr>
        <w:t>Služba PACCAR Connect na 10 let</w:t>
      </w:r>
    </w:p>
    <w:p w14:paraId="18B0595B" w14:textId="4C148314" w:rsidR="00CC7214" w:rsidRPr="00CC7214" w:rsidRDefault="00CC7214" w:rsidP="00CC7214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Všechna vozidla DAF nové generace se dodávají s 10letým předplatným služby PACCAR Connect. Tato nová online platforma pro správu vozového parku v reálném čase poskytuje informace o výkonu celého vozového parku, jednotlivých vozidel i řidičů a pomáhá tak provozovatelům optimalizovat efektivitu a návratnost. Platforma také umožňuje efektivní, bezdrátové aktualizace vozidla.</w:t>
      </w:r>
    </w:p>
    <w:p w14:paraId="75E30D64" w14:textId="77777777" w:rsidR="00CC7214" w:rsidRPr="00B948CB" w:rsidRDefault="00CC7214" w:rsidP="006854DC">
      <w:pPr>
        <w:spacing w:line="360" w:lineRule="auto"/>
        <w:rPr>
          <w:rFonts w:ascii="Arial" w:hAnsi="Arial"/>
          <w:bCs/>
          <w:iCs/>
          <w:sz w:val="24"/>
        </w:rPr>
      </w:pPr>
    </w:p>
    <w:p w14:paraId="494FA07B" w14:textId="7A43A874" w:rsidR="00D2725F" w:rsidRDefault="00402499" w:rsidP="00D2725F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Hlavní výhodou systému PACCAR Connect je snadná integrace se stávajícími logistickými aplikacemi tzv. třetích stran. Tím určuje nový standard v systémech správy vozového parku a usnadňuje sledování všech logistických procesů z jednoho zařízení a zvyšuje pohodlí řidiče. K dosažení maximální efektivity, využívá služba PACCAR Connect také funkci „geofencing“, která upozorní </w:t>
      </w:r>
      <w:r w:rsidR="00C829DC">
        <w:rPr>
          <w:rFonts w:ascii="Arial" w:hAnsi="Arial"/>
          <w:sz w:val="24"/>
        </w:rPr>
        <w:t>centrálu</w:t>
      </w:r>
      <w:r>
        <w:rPr>
          <w:rFonts w:ascii="Arial" w:hAnsi="Arial"/>
          <w:sz w:val="24"/>
        </w:rPr>
        <w:t xml:space="preserve"> nebo cílové místo, kdykoli se vozidlo blíží k</w:t>
      </w:r>
      <w:r w:rsidR="00AC66E1">
        <w:rPr>
          <w:rFonts w:ascii="Arial" w:hAnsi="Arial"/>
          <w:sz w:val="24"/>
        </w:rPr>
        <w:t xml:space="preserve"> dodacímu </w:t>
      </w:r>
      <w:r>
        <w:rPr>
          <w:rFonts w:ascii="Arial" w:hAnsi="Arial"/>
          <w:sz w:val="24"/>
        </w:rPr>
        <w:t>místu.</w:t>
      </w:r>
    </w:p>
    <w:p w14:paraId="78CBAFDA" w14:textId="77777777" w:rsidR="000B1AD3" w:rsidRPr="00B948CB" w:rsidRDefault="000B1AD3" w:rsidP="00D2725F">
      <w:pPr>
        <w:spacing w:line="360" w:lineRule="auto"/>
        <w:rPr>
          <w:rFonts w:ascii="Arial" w:hAnsi="Arial"/>
          <w:bCs/>
          <w:iCs/>
          <w:sz w:val="24"/>
        </w:rPr>
      </w:pPr>
    </w:p>
    <w:p w14:paraId="3E749E34" w14:textId="784AA91D" w:rsidR="00777C04" w:rsidRPr="00777C04" w:rsidRDefault="00777C04" w:rsidP="00D2725F">
      <w:pPr>
        <w:spacing w:line="360" w:lineRule="auto"/>
        <w:rPr>
          <w:rFonts w:ascii="Arial" w:hAnsi="Arial"/>
          <w:bCs/>
          <w:iCs/>
          <w:color w:val="808080" w:themeColor="background1" w:themeShade="80"/>
          <w:sz w:val="24"/>
        </w:rPr>
      </w:pPr>
      <w:r>
        <w:rPr>
          <w:rFonts w:ascii="Arial" w:hAnsi="Arial"/>
          <w:color w:val="808080" w:themeColor="background1" w:themeShade="80"/>
          <w:sz w:val="24"/>
        </w:rPr>
        <w:t>Bionafta B100 FAME</w:t>
      </w:r>
    </w:p>
    <w:p w14:paraId="0A4BCB5B" w14:textId="18F149DC" w:rsidR="000B1AD3" w:rsidRDefault="00AC66E1" w:rsidP="00D2725F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lastRenderedPageBreak/>
        <w:t>Od</w:t>
      </w:r>
      <w:r w:rsidR="000B1AD3">
        <w:rPr>
          <w:rFonts w:ascii="Arial" w:hAnsi="Arial"/>
          <w:sz w:val="24"/>
        </w:rPr>
        <w:t xml:space="preserve"> začátku roku 2025</w:t>
      </w:r>
      <w:r>
        <w:rPr>
          <w:rFonts w:ascii="Arial" w:hAnsi="Arial"/>
          <w:sz w:val="24"/>
        </w:rPr>
        <w:t xml:space="preserve"> budou</w:t>
      </w:r>
      <w:r w:rsidR="000B1AD3">
        <w:rPr>
          <w:rFonts w:ascii="Arial" w:hAnsi="Arial"/>
          <w:sz w:val="24"/>
        </w:rPr>
        <w:t xml:space="preserve"> k dispozici verze motoru PACCAR MX na bionaftu B100 FAME. U tahačů typu Low Deck jsou nyní dostupné mezinápravové spoilery, které nabízejí další příležitosti ke zvýšení efektivity vozidla.</w:t>
      </w:r>
    </w:p>
    <w:p w14:paraId="1AEA3001" w14:textId="77777777" w:rsidR="00D2725F" w:rsidRPr="00B948CB" w:rsidRDefault="00D2725F" w:rsidP="00D2725F">
      <w:pPr>
        <w:spacing w:line="360" w:lineRule="auto"/>
        <w:rPr>
          <w:rFonts w:ascii="Arial" w:hAnsi="Arial"/>
          <w:bCs/>
          <w:iCs/>
          <w:sz w:val="24"/>
        </w:rPr>
      </w:pPr>
    </w:p>
    <w:p w14:paraId="73299AC5" w14:textId="77777777" w:rsidR="006854DC" w:rsidRDefault="006854DC" w:rsidP="006854DC">
      <w:pPr>
        <w:spacing w:line="360" w:lineRule="auto"/>
        <w:rPr>
          <w:rFonts w:ascii="Arial" w:hAnsi="Arial"/>
          <w:b/>
          <w:iCs/>
          <w:sz w:val="24"/>
        </w:rPr>
      </w:pPr>
      <w:bookmarkStart w:id="5" w:name="_Hlk169168007"/>
      <w:r>
        <w:rPr>
          <w:rFonts w:ascii="Arial" w:hAnsi="Arial"/>
          <w:b/>
          <w:sz w:val="24"/>
        </w:rPr>
        <w:t>Síla bezpečnosti</w:t>
      </w:r>
    </w:p>
    <w:p w14:paraId="76B12DFA" w14:textId="1359FD06" w:rsidR="006854DC" w:rsidRPr="006854DC" w:rsidRDefault="00E856D3" w:rsidP="00E856D3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Vozidla DAF nové generace stanovují standard, pokud jde o přímý a nepřímý výhled – mimo jiné díky nízkým okenním pásům, oknu s výhledem na obrubník a sofistikovaným digitálním kamerám. Mimořádně pevná konstrukce kabiny, patentovaný </w:t>
      </w:r>
      <w:bookmarkEnd w:id="5"/>
      <w:r>
        <w:rPr>
          <w:rFonts w:ascii="Arial" w:hAnsi="Arial"/>
          <w:sz w:val="24"/>
        </w:rPr>
        <w:t>systém naprogramovaného posunu kabiny a systém řízeného posunutí volantu a sloupku řízení zajišťují, že jsou modely XD, XF, XG a 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jsou také na předních místech v oblasti pasivní bezpečnosti. Kompletní řada pokročilých asistenčních systémů řidiče (ADAS) dodávaných z výroby podporuje špičkovou aktivní bezpečnost v oboru.</w:t>
      </w:r>
    </w:p>
    <w:p w14:paraId="063DC84F" w14:textId="59B786DD" w:rsidR="006854DC" w:rsidRDefault="006854DC" w:rsidP="006854DC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Pokročilý nouzový brzdový systém </w:t>
      </w:r>
      <w:r>
        <w:rPr>
          <w:rFonts w:ascii="Arial" w:hAnsi="Arial"/>
          <w:b/>
          <w:sz w:val="24"/>
        </w:rPr>
        <w:t>Advanced Emergency Braking System</w:t>
      </w:r>
      <w:r>
        <w:rPr>
          <w:rFonts w:ascii="Arial" w:hAnsi="Arial"/>
          <w:sz w:val="24"/>
        </w:rPr>
        <w:t xml:space="preserve"> (AEBS) poslední generace je vybaven radarovými snímači (2 s dlouhým a 1 s krátkým dosahem) i kamerou, což plně autonomnímu nouzovému brzdění pomáhá zabránit srážce se zranitelnými účastníky silničního provozu před vozidlem. Další radar se stará o novou funkci </w:t>
      </w:r>
      <w:r>
        <w:rPr>
          <w:rFonts w:ascii="Arial" w:hAnsi="Arial"/>
          <w:b/>
          <w:sz w:val="24"/>
        </w:rPr>
        <w:t>Drive-off Assist</w:t>
      </w:r>
      <w:r>
        <w:rPr>
          <w:rFonts w:ascii="Arial" w:hAnsi="Arial"/>
          <w:sz w:val="24"/>
        </w:rPr>
        <w:t xml:space="preserve"> a detekuje a varuje řidiče před jakýmikoli zranitelnými účastníky silničního provozu, když vozidlo stojí nebo se rozjíždí.</w:t>
      </w:r>
      <w:r>
        <w:rPr>
          <w:rFonts w:ascii="Arial" w:hAnsi="Arial"/>
          <w:sz w:val="24"/>
        </w:rPr>
        <w:br/>
        <w:t xml:space="preserve">Funkce </w:t>
      </w:r>
      <w:r>
        <w:rPr>
          <w:rFonts w:ascii="Arial" w:hAnsi="Arial"/>
          <w:b/>
          <w:sz w:val="24"/>
        </w:rPr>
        <w:t>Event Data Recorder</w:t>
      </w:r>
      <w:r>
        <w:rPr>
          <w:rFonts w:ascii="Arial" w:hAnsi="Arial"/>
          <w:sz w:val="24"/>
        </w:rPr>
        <w:t xml:space="preserve"> zaznamenává obraz a data, když je aktivována výstraha brzdy AEBS a funkce </w:t>
      </w:r>
      <w:r>
        <w:rPr>
          <w:rFonts w:ascii="Arial" w:hAnsi="Arial"/>
          <w:b/>
          <w:sz w:val="24"/>
        </w:rPr>
        <w:t>DAF Side &amp; Turn Assist</w:t>
      </w:r>
      <w:r>
        <w:rPr>
          <w:rFonts w:ascii="Arial" w:hAnsi="Arial"/>
          <w:sz w:val="24"/>
        </w:rPr>
        <w:t xml:space="preserve"> vás upozorní v případě, že se v mrtvém úhlu vozidla (včetně celé délky k zadní části přívěsu) nacházejí chodci, cyklisté nebo vozidla.</w:t>
      </w:r>
    </w:p>
    <w:p w14:paraId="0B3A352D" w14:textId="683FB4D1" w:rsidR="006854DC" w:rsidRDefault="006854DC" w:rsidP="006854DC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Navíc bude mít každé vozidlo DAF nové generace funkci </w:t>
      </w:r>
      <w:r>
        <w:rPr>
          <w:rFonts w:ascii="Arial" w:hAnsi="Arial"/>
          <w:b/>
          <w:sz w:val="24"/>
        </w:rPr>
        <w:t>Speed Limit Recognition</w:t>
      </w:r>
      <w:r>
        <w:rPr>
          <w:rFonts w:ascii="Arial" w:hAnsi="Arial"/>
          <w:sz w:val="24"/>
        </w:rPr>
        <w:t xml:space="preserve">, která informuje řidiče o aktuálních rychlostních limitech a výstrahách v případě překročení rychlosti, zatímco </w:t>
      </w:r>
      <w:r>
        <w:rPr>
          <w:rFonts w:ascii="Arial" w:hAnsi="Arial"/>
          <w:b/>
          <w:sz w:val="24"/>
        </w:rPr>
        <w:t>Lane Departure Warning System</w:t>
      </w:r>
      <w:r>
        <w:rPr>
          <w:rFonts w:ascii="Arial" w:hAnsi="Arial"/>
          <w:sz w:val="24"/>
        </w:rPr>
        <w:t xml:space="preserve"> (Systém varování před opuštěním jízdního</w:t>
      </w:r>
      <w:r w:rsidR="00A80BEE" w:rsidRPr="00A80BEE">
        <w:rPr>
          <w:rFonts w:ascii="Arial" w:hAnsi="Arial"/>
          <w:sz w:val="24"/>
        </w:rPr>
        <w:t xml:space="preserve"> </w:t>
      </w:r>
      <w:r w:rsidR="00A80BEE">
        <w:rPr>
          <w:rFonts w:ascii="Arial" w:hAnsi="Arial"/>
          <w:sz w:val="24"/>
        </w:rPr>
        <w:t>pruhu</w:t>
      </w:r>
      <w:r>
        <w:rPr>
          <w:rFonts w:ascii="Arial" w:hAnsi="Arial"/>
          <w:sz w:val="24"/>
        </w:rPr>
        <w:t>) pomáhá zabránit nebezpečným situacím varováním před potenciálně neúmyslným přejetím do jiného jízdního pruhu.</w:t>
      </w:r>
    </w:p>
    <w:p w14:paraId="5316B4D8" w14:textId="473B9554" w:rsidR="006854DC" w:rsidRDefault="006854DC" w:rsidP="006854DC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Nová zadní kamera </w:t>
      </w:r>
      <w:r>
        <w:rPr>
          <w:rFonts w:ascii="Arial" w:hAnsi="Arial"/>
          <w:b/>
          <w:sz w:val="24"/>
        </w:rPr>
        <w:t>Rear View Camera</w:t>
      </w:r>
      <w:r>
        <w:rPr>
          <w:rFonts w:ascii="Arial" w:hAnsi="Arial"/>
          <w:sz w:val="24"/>
        </w:rPr>
        <w:t xml:space="preserve"> ukazuje na displeji v kabině, co se děje v zadní části vozidla. </w:t>
      </w:r>
      <w:r>
        <w:rPr>
          <w:rFonts w:ascii="Arial" w:hAnsi="Arial"/>
          <w:b/>
          <w:sz w:val="24"/>
        </w:rPr>
        <w:t>High Beam Assist</w:t>
      </w:r>
      <w:r>
        <w:rPr>
          <w:rFonts w:ascii="Arial" w:hAnsi="Arial"/>
          <w:sz w:val="24"/>
        </w:rPr>
        <w:t xml:space="preserve"> (volitelná funkce) automaticky vypne dálková světla, když se blíží nebo se před vámi objeví jiná vozidla. Funkce </w:t>
      </w:r>
      <w:r>
        <w:rPr>
          <w:rFonts w:ascii="Arial" w:hAnsi="Arial"/>
          <w:b/>
          <w:sz w:val="24"/>
        </w:rPr>
        <w:t>Emergency Stop Signal</w:t>
      </w:r>
      <w:r>
        <w:rPr>
          <w:rFonts w:ascii="Arial" w:hAnsi="Arial"/>
          <w:sz w:val="24"/>
        </w:rPr>
        <w:t xml:space="preserve"> (signalizace nouzového zastavení), která je převzata z předchozích modelů vozidel DAF, upozorní ostatní účastníky silničního provozu blikajícími výstražnými světly, když vozidlo silně zpomalí.</w:t>
      </w:r>
    </w:p>
    <w:p w14:paraId="6EB2A696" w14:textId="77777777" w:rsidR="00B948CB" w:rsidRDefault="006854DC" w:rsidP="00B948CB">
      <w:pPr>
        <w:pStyle w:val="Body"/>
        <w:spacing w:before="24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Kromě toho jsou standardně dodávány nové funkce, které dále zvyšují bezpečnost řidiče. Nová funkce </w:t>
      </w:r>
      <w:r>
        <w:rPr>
          <w:rFonts w:ascii="Arial" w:hAnsi="Arial"/>
          <w:b/>
          <w:sz w:val="24"/>
        </w:rPr>
        <w:t>DAF Drowsiness Detection</w:t>
      </w:r>
      <w:r>
        <w:rPr>
          <w:rFonts w:ascii="Arial" w:hAnsi="Arial"/>
          <w:sz w:val="24"/>
        </w:rPr>
        <w:t xml:space="preserve"> vyhodnocuje bdělost řidiče a varuje, když je potřeba přestávka, zatímco je k dispozici příprava pro funkci </w:t>
      </w:r>
      <w:r>
        <w:rPr>
          <w:rFonts w:ascii="Arial" w:hAnsi="Arial"/>
          <w:b/>
          <w:sz w:val="24"/>
        </w:rPr>
        <w:t>Alcohol Interlock</w:t>
      </w:r>
      <w:r>
        <w:rPr>
          <w:rFonts w:ascii="Arial" w:hAnsi="Arial"/>
          <w:sz w:val="24"/>
        </w:rPr>
        <w:t xml:space="preserve"> – příprava usnadní instalaci zařízení, které ověří negativní výsledek testu na požití alkoholu před spuštěním motoru.</w:t>
      </w:r>
    </w:p>
    <w:p w14:paraId="60847F7C" w14:textId="0FEF6998" w:rsidR="0022022F" w:rsidRDefault="0022022F" w:rsidP="00B948CB">
      <w:pPr>
        <w:pStyle w:val="Body"/>
        <w:spacing w:before="240" w:line="360" w:lineRule="auto"/>
        <w:rPr>
          <w:rFonts w:ascii="Arial" w:hAnsi="Arial"/>
          <w:b/>
          <w:iCs/>
          <w:sz w:val="24"/>
        </w:rPr>
      </w:pPr>
      <w:r>
        <w:rPr>
          <w:rFonts w:ascii="Arial" w:hAnsi="Arial"/>
          <w:b/>
          <w:sz w:val="24"/>
        </w:rPr>
        <w:t>Síla pohodlí</w:t>
      </w:r>
    </w:p>
    <w:p w14:paraId="33DC9DA4" w14:textId="076AD441" w:rsidR="00CF622E" w:rsidRDefault="00AA59A8" w:rsidP="00B948CB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Nová generace</w:t>
      </w:r>
      <w:r w:rsidR="000B1AD3">
        <w:rPr>
          <w:rFonts w:ascii="Arial" w:hAnsi="Arial"/>
          <w:sz w:val="24"/>
        </w:rPr>
        <w:t xml:space="preserve"> vozid</w:t>
      </w:r>
      <w:r w:rsidR="00E951FA">
        <w:rPr>
          <w:rFonts w:ascii="Arial" w:hAnsi="Arial"/>
          <w:sz w:val="24"/>
        </w:rPr>
        <w:t>e</w:t>
      </w:r>
      <w:r w:rsidR="000B1AD3">
        <w:rPr>
          <w:rFonts w:ascii="Arial" w:hAnsi="Arial"/>
          <w:sz w:val="24"/>
        </w:rPr>
        <w:t>l DAF XD, XF, XG a XG</w:t>
      </w:r>
      <w:r w:rsidR="000B1AD3">
        <w:rPr>
          <w:rFonts w:ascii="Arial" w:hAnsi="Arial"/>
          <w:sz w:val="24"/>
          <w:vertAlign w:val="superscript"/>
        </w:rPr>
        <w:t>+</w:t>
      </w:r>
      <w:r w:rsidR="00E951FA">
        <w:rPr>
          <w:rFonts w:ascii="Arial" w:hAnsi="Arial"/>
          <w:sz w:val="24"/>
          <w:vertAlign w:val="superscript"/>
        </w:rPr>
        <w:t xml:space="preserve"> </w:t>
      </w:r>
      <w:r w:rsidR="00E951FA">
        <w:rPr>
          <w:rFonts w:ascii="Arial" w:hAnsi="Arial"/>
          <w:sz w:val="24"/>
        </w:rPr>
        <w:t>je řidiči vyhledávána</w:t>
      </w:r>
      <w:r w:rsidR="000B1AD3">
        <w:rPr>
          <w:rFonts w:ascii="Arial" w:hAnsi="Arial"/>
          <w:sz w:val="24"/>
        </w:rPr>
        <w:t>, protože jim nabízí bezkonkurenční pohodlí při řízení, odpočinku a spánku.</w:t>
      </w:r>
    </w:p>
    <w:p w14:paraId="45B6E88E" w14:textId="77777777" w:rsidR="00B948CB" w:rsidRDefault="00294F60" w:rsidP="0096208D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Nové aktualizace hnací soustavy vedou k ještě nižším hladinám hluku při cestovní rychlosti, protože motor pracuje při ještě nižším počtu otáček za minutu. Optimalizace motoru spolu s novou strategií řazení převodovky přispívá k lepší ovladatelnosti díky ještě plynulejšímu řazení.</w:t>
      </w:r>
    </w:p>
    <w:p w14:paraId="0E6AB2E7" w14:textId="77777777" w:rsidR="00B948CB" w:rsidRDefault="00B948CB" w:rsidP="0096208D">
      <w:pPr>
        <w:spacing w:line="360" w:lineRule="auto"/>
        <w:rPr>
          <w:rFonts w:ascii="Arial" w:hAnsi="Arial"/>
          <w:sz w:val="24"/>
        </w:rPr>
      </w:pPr>
    </w:p>
    <w:p w14:paraId="7EA46154" w14:textId="116AB538" w:rsidR="004925E4" w:rsidRPr="00B948CB" w:rsidRDefault="00CF622E" w:rsidP="0096208D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>Nová online platforma pro správu vozového parku PACCAR Connect je vybavena funkcí připojené navigace pro nákladní vozidla a umožňuje odeslání plánu celé trasy z domovské základny přímo na sekundární obrazovku ve vozidle, což je pro řidiče maximálně pohodlné. Dostupné funkce zahrnují možnosti trasování na poslední a první míli, které zvyšují efektivitu vozidla a pohodlí řidiče.</w:t>
      </w:r>
    </w:p>
    <w:p w14:paraId="6BDFA497" w14:textId="1DB34A01" w:rsidR="006061FE" w:rsidRPr="00F438E7" w:rsidRDefault="0088375F" w:rsidP="00D609A9">
      <w:pPr>
        <w:pStyle w:val="Body"/>
        <w:spacing w:before="240"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/>
          <w:i/>
          <w:sz w:val="24"/>
        </w:rPr>
        <w:t>Stručně řečeno, nejlepší nákladní vozidla na trhu jsou teď ještě lepší. To dále posiluje vedoucí pozici vozidel DAF XD, XF, XG a XG</w:t>
      </w:r>
      <w:r>
        <w:rPr>
          <w:rFonts w:ascii="Arial" w:hAnsi="Arial"/>
          <w:i/>
          <w:sz w:val="24"/>
          <w:vertAlign w:val="superscript"/>
        </w:rPr>
        <w:t>+</w:t>
      </w:r>
      <w:r>
        <w:rPr>
          <w:rFonts w:ascii="Arial" w:hAnsi="Arial"/>
          <w:i/>
          <w:sz w:val="24"/>
        </w:rPr>
        <w:t xml:space="preserve"> v oboru, pokud jde o provozní efektivitu, bezpečnost a pohodlí řidiče, a stávají se pohonem pro úspěchy zákazníků.</w:t>
      </w:r>
    </w:p>
    <w:p w14:paraId="4E9449ED" w14:textId="77777777" w:rsidR="00402499" w:rsidRPr="00B948CB" w:rsidRDefault="00402499" w:rsidP="00402499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464FA81B" w14:textId="2E5E080F" w:rsidR="00366A9B" w:rsidRPr="00402499" w:rsidRDefault="00366A9B" w:rsidP="00402499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DAF Trucks N.V.</w:t>
      </w:r>
      <w:r>
        <w:rPr>
          <w:rFonts w:ascii="Arial" w:hAnsi="Arial"/>
          <w:sz w:val="18"/>
        </w:rPr>
        <w:t xml:space="preserve"> – dceřiná společnost společnosti PACCAR Inc, globální technologické společnosti, která konstruuje a vyrábí lehká, středně těžká a těžká nákladní vozidla. Společnost DAF vyrábí kompletní řadu tahačů </w:t>
      </w:r>
      <w:r>
        <w:rPr>
          <w:rFonts w:ascii="Arial" w:hAnsi="Arial"/>
          <w:sz w:val="18"/>
        </w:rPr>
        <w:lastRenderedPageBreak/>
        <w:t>a nákladních vozidel a dokáže nabídnout správné vozidlo pro každou přepravní aplikaci. Společnost DAF patří také ke špičce v oblasti služeb k produktům. Nabízí například smlouvy na opravy a údržbu MultiSupport, finanční služby od společnosti PACCAR Financial a prvotřídní služby v oblasti dodávek náhradních dílů od společnosti PACCAR Parts.</w:t>
      </w:r>
    </w:p>
    <w:p w14:paraId="7AF15F0A" w14:textId="77777777" w:rsidR="0089765E" w:rsidRPr="00B948CB" w:rsidRDefault="0089765E" w:rsidP="00366A9B">
      <w:pPr>
        <w:rPr>
          <w:rFonts w:ascii="Arial" w:hAnsi="Arial" w:cs="Arial"/>
          <w:sz w:val="18"/>
          <w:szCs w:val="18"/>
        </w:rPr>
      </w:pPr>
    </w:p>
    <w:p w14:paraId="6BFA21A6" w14:textId="604E5F41" w:rsidR="005C3F0B" w:rsidRPr="00EA300D" w:rsidRDefault="00366A9B" w:rsidP="005C3F0B">
      <w:pPr>
        <w:rPr>
          <w:rFonts w:ascii="Arial" w:hAnsi="Arial"/>
          <w:bCs/>
          <w:iCs/>
          <w:sz w:val="24"/>
        </w:rPr>
      </w:pPr>
      <w:r>
        <w:rPr>
          <w:rFonts w:ascii="Arial" w:hAnsi="Arial"/>
          <w:sz w:val="18"/>
        </w:rPr>
        <w:br/>
      </w:r>
      <w:r w:rsidR="007B073A">
        <w:rPr>
          <w:rFonts w:ascii="Arial" w:hAnsi="Arial"/>
          <w:bCs/>
          <w:iCs/>
          <w:sz w:val="24"/>
          <w:lang w:val="en-GB"/>
        </w:rPr>
        <w:t>Málaga</w:t>
      </w:r>
      <w:r w:rsidR="007B073A" w:rsidRPr="00EA300D">
        <w:rPr>
          <w:rFonts w:ascii="Arial" w:hAnsi="Arial"/>
          <w:bCs/>
          <w:iCs/>
          <w:sz w:val="24"/>
          <w:lang w:val="en-GB"/>
        </w:rPr>
        <w:t xml:space="preserve">, </w:t>
      </w:r>
      <w:proofErr w:type="spellStart"/>
      <w:r w:rsidR="007B073A">
        <w:rPr>
          <w:rFonts w:ascii="Arial" w:hAnsi="Arial"/>
          <w:bCs/>
          <w:iCs/>
          <w:sz w:val="24"/>
          <w:lang w:val="en-GB"/>
        </w:rPr>
        <w:t>září</w:t>
      </w:r>
      <w:proofErr w:type="spellEnd"/>
      <w:r w:rsidR="007B073A">
        <w:rPr>
          <w:rFonts w:ascii="Arial" w:hAnsi="Arial"/>
          <w:bCs/>
          <w:iCs/>
          <w:sz w:val="24"/>
          <w:lang w:val="en-GB"/>
        </w:rPr>
        <w:t>/</w:t>
      </w:r>
      <w:proofErr w:type="spellStart"/>
      <w:r w:rsidR="007B073A">
        <w:rPr>
          <w:rFonts w:ascii="Arial" w:hAnsi="Arial"/>
          <w:bCs/>
          <w:iCs/>
          <w:sz w:val="24"/>
          <w:lang w:val="en-GB"/>
        </w:rPr>
        <w:t>říjen</w:t>
      </w:r>
      <w:proofErr w:type="spellEnd"/>
      <w:r w:rsidR="007B073A" w:rsidRPr="00EA300D">
        <w:rPr>
          <w:rFonts w:ascii="Arial" w:hAnsi="Arial"/>
          <w:bCs/>
          <w:iCs/>
          <w:sz w:val="24"/>
          <w:lang w:val="en-GB"/>
        </w:rPr>
        <w:t xml:space="preserve"> 202</w:t>
      </w:r>
      <w:r w:rsidR="007B073A">
        <w:rPr>
          <w:rFonts w:ascii="Arial" w:hAnsi="Arial"/>
          <w:bCs/>
          <w:iCs/>
          <w:sz w:val="24"/>
          <w:lang w:val="en-GB"/>
        </w:rPr>
        <w:t>4</w:t>
      </w:r>
    </w:p>
    <w:p w14:paraId="23F8632F" w14:textId="77777777" w:rsidR="005C3F0B" w:rsidRPr="00EA300D" w:rsidRDefault="005C3F0B" w:rsidP="005C3F0B">
      <w:pPr>
        <w:rPr>
          <w:rFonts w:ascii="Arial" w:hAnsi="Arial"/>
          <w:b/>
          <w:i/>
          <w:sz w:val="24"/>
          <w:lang w:val="en-GB"/>
        </w:rPr>
      </w:pPr>
    </w:p>
    <w:p w14:paraId="621DE84B" w14:textId="75E9C35B" w:rsidR="005C3F0B" w:rsidRPr="00EA300D" w:rsidRDefault="005C3F0B" w:rsidP="005C3F0B">
      <w:pPr>
        <w:rPr>
          <w:rFonts w:ascii="Arial" w:hAnsi="Arial" w:cs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Poznámka pouze pro editory</w:t>
      </w:r>
    </w:p>
    <w:p w14:paraId="30657291" w14:textId="77777777" w:rsidR="005C3F0B" w:rsidRPr="00EA300D" w:rsidRDefault="005C3F0B" w:rsidP="005C3F0B">
      <w:pPr>
        <w:rPr>
          <w:rFonts w:ascii="Arial" w:hAnsi="Arial" w:cs="Arial"/>
          <w:sz w:val="24"/>
          <w:lang w:val="en-GB"/>
        </w:rPr>
      </w:pPr>
    </w:p>
    <w:p w14:paraId="3EE8FF0A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Další informace:</w:t>
      </w:r>
    </w:p>
    <w:p w14:paraId="0B8CFEB9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Společnost DAF Trucks N.V.</w:t>
      </w:r>
    </w:p>
    <w:p w14:paraId="3B14BBC0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Corporate Communication Department</w:t>
      </w:r>
    </w:p>
    <w:p w14:paraId="25738599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Rutger Kerstiens, +31 40 214 2874</w:t>
      </w:r>
    </w:p>
    <w:p w14:paraId="6EAF9274" w14:textId="5B40082E" w:rsidR="005C3F0B" w:rsidRDefault="007B073A" w:rsidP="00D1295F">
      <w:pPr>
        <w:spacing w:line="276" w:lineRule="auto"/>
        <w:rPr>
          <w:rStyle w:val="Hyperlink"/>
          <w:rFonts w:ascii="Arial" w:hAnsi="Arial"/>
          <w:sz w:val="24"/>
        </w:rPr>
      </w:pPr>
      <w:hyperlink r:id="rId10" w:history="1">
        <w:r w:rsidR="004C474F">
          <w:rPr>
            <w:rStyle w:val="Hyperlink"/>
            <w:rFonts w:ascii="Arial" w:hAnsi="Arial"/>
            <w:sz w:val="24"/>
          </w:rPr>
          <w:t>www.daf.com</w:t>
        </w:r>
      </w:hyperlink>
    </w:p>
    <w:p w14:paraId="46A5657A" w14:textId="77777777" w:rsidR="000B7F0D" w:rsidRPr="00B948CB" w:rsidRDefault="000B7F0D" w:rsidP="00D1295F">
      <w:pPr>
        <w:spacing w:line="276" w:lineRule="auto"/>
        <w:rPr>
          <w:rStyle w:val="Hyperlink"/>
          <w:rFonts w:ascii="Arial" w:hAnsi="Arial"/>
          <w:sz w:val="24"/>
          <w:lang w:val="nl-NL"/>
        </w:rPr>
      </w:pPr>
    </w:p>
    <w:p w14:paraId="0345F8C9" w14:textId="77777777" w:rsidR="000B7F0D" w:rsidRPr="00B948CB" w:rsidRDefault="000B7F0D" w:rsidP="00D1295F">
      <w:pPr>
        <w:spacing w:line="276" w:lineRule="auto"/>
        <w:rPr>
          <w:rStyle w:val="Hyperlink"/>
          <w:rFonts w:ascii="Arial" w:hAnsi="Arial"/>
          <w:sz w:val="24"/>
          <w:lang w:val="nl-NL"/>
        </w:rPr>
      </w:pPr>
    </w:p>
    <w:p w14:paraId="13A4B1E9" w14:textId="77777777" w:rsidR="00777C04" w:rsidRPr="00B948CB" w:rsidRDefault="00777C04" w:rsidP="00D1295F">
      <w:pPr>
        <w:spacing w:line="276" w:lineRule="auto"/>
        <w:rPr>
          <w:rStyle w:val="Hyperlink"/>
          <w:rFonts w:ascii="Arial" w:hAnsi="Arial"/>
          <w:i/>
          <w:iCs/>
          <w:color w:val="000000" w:themeColor="text1"/>
          <w:u w:val="none"/>
          <w:lang w:val="nl-NL"/>
        </w:rPr>
      </w:pPr>
    </w:p>
    <w:p w14:paraId="1EB12E3B" w14:textId="7B9791B5" w:rsidR="00777C04" w:rsidRDefault="00777C04" w:rsidP="00D1295F">
      <w:pPr>
        <w:spacing w:line="276" w:lineRule="auto"/>
        <w:rPr>
          <w:rStyle w:val="Hyperlink"/>
          <w:rFonts w:ascii="Arial" w:hAnsi="Arial"/>
          <w:i/>
          <w:iCs/>
          <w:color w:val="000000" w:themeColor="text1"/>
          <w:u w:val="none"/>
        </w:rPr>
      </w:pPr>
      <w:r>
        <w:rPr>
          <w:rStyle w:val="Hyperlink"/>
          <w:rFonts w:ascii="Arial" w:hAnsi="Arial"/>
          <w:i/>
          <w:color w:val="000000" w:themeColor="text1"/>
          <w:u w:val="none"/>
        </w:rPr>
        <w:t>*) V závislosti na trhu a aplikaci</w:t>
      </w:r>
    </w:p>
    <w:p w14:paraId="2A6AD690" w14:textId="77777777" w:rsidR="00973B7F" w:rsidRPr="00B948CB" w:rsidRDefault="00973B7F" w:rsidP="00D1295F">
      <w:pPr>
        <w:spacing w:line="276" w:lineRule="auto"/>
        <w:rPr>
          <w:rFonts w:ascii="Arial" w:hAnsi="Arial"/>
          <w:i/>
          <w:iCs/>
          <w:color w:val="000000" w:themeColor="text1"/>
          <w:lang w:val="nl-NL"/>
        </w:rPr>
      </w:pPr>
    </w:p>
    <w:sectPr w:rsidR="00973B7F" w:rsidRPr="00B948CB" w:rsidSect="00053600">
      <w:headerReference w:type="default" r:id="rId11"/>
      <w:type w:val="continuous"/>
      <w:pgSz w:w="11907" w:h="16840" w:code="9"/>
      <w:pgMar w:top="2377" w:right="1417" w:bottom="1702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9ED04" w14:textId="77777777" w:rsidR="007E10C3" w:rsidRDefault="007E10C3">
      <w:r>
        <w:separator/>
      </w:r>
    </w:p>
  </w:endnote>
  <w:endnote w:type="continuationSeparator" w:id="0">
    <w:p w14:paraId="4454260F" w14:textId="77777777" w:rsidR="007E10C3" w:rsidRDefault="007E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BFA09" w14:textId="77777777" w:rsidR="007E10C3" w:rsidRDefault="007E10C3">
      <w:r>
        <w:separator/>
      </w:r>
    </w:p>
  </w:footnote>
  <w:footnote w:type="continuationSeparator" w:id="0">
    <w:p w14:paraId="15EEC43D" w14:textId="77777777" w:rsidR="007E10C3" w:rsidRDefault="007E1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6A4597E5" w:rsidR="0077358E" w:rsidRPr="0077358E" w:rsidRDefault="0077358E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</w:rPr>
      <w:t>Tisková zpráva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507CEA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.95pt;height:56.45pt">
                <v:imagedata r:id="rId1" o:title=""/>
              </v:shape>
              <o:OLEObject Type="Embed" ProgID="PBrush" ShapeID="_x0000_i1025" DrawAspect="Content" ObjectID="_1788072099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77777777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  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Tel: +31 (0)40 214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73406"/>
    <w:multiLevelType w:val="hybridMultilevel"/>
    <w:tmpl w:val="9404E31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C7FD0"/>
    <w:multiLevelType w:val="hybridMultilevel"/>
    <w:tmpl w:val="1FE4E5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A6821"/>
    <w:multiLevelType w:val="hybridMultilevel"/>
    <w:tmpl w:val="179C431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34784"/>
    <w:multiLevelType w:val="hybridMultilevel"/>
    <w:tmpl w:val="E61E8C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806265">
    <w:abstractNumId w:val="3"/>
  </w:num>
  <w:num w:numId="2" w16cid:durableId="2108650766">
    <w:abstractNumId w:val="2"/>
  </w:num>
  <w:num w:numId="3" w16cid:durableId="505481337">
    <w:abstractNumId w:val="0"/>
  </w:num>
  <w:num w:numId="4" w16cid:durableId="320697580">
    <w:abstractNumId w:val="1"/>
  </w:num>
  <w:num w:numId="5" w16cid:durableId="1442917854">
    <w:abstractNumId w:val="4"/>
  </w:num>
  <w:num w:numId="6" w16cid:durableId="1687557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D0"/>
    <w:rsid w:val="00000CA0"/>
    <w:rsid w:val="000048AA"/>
    <w:rsid w:val="00007497"/>
    <w:rsid w:val="00014725"/>
    <w:rsid w:val="00014A27"/>
    <w:rsid w:val="00015AA3"/>
    <w:rsid w:val="000167A7"/>
    <w:rsid w:val="000418FA"/>
    <w:rsid w:val="0004239E"/>
    <w:rsid w:val="00045748"/>
    <w:rsid w:val="000462BF"/>
    <w:rsid w:val="00053600"/>
    <w:rsid w:val="000544FF"/>
    <w:rsid w:val="00054C58"/>
    <w:rsid w:val="00054E48"/>
    <w:rsid w:val="000557F1"/>
    <w:rsid w:val="0006222C"/>
    <w:rsid w:val="00063E41"/>
    <w:rsid w:val="00070003"/>
    <w:rsid w:val="000764AB"/>
    <w:rsid w:val="000844EB"/>
    <w:rsid w:val="0008553D"/>
    <w:rsid w:val="0008578D"/>
    <w:rsid w:val="00087EE7"/>
    <w:rsid w:val="000A0DE6"/>
    <w:rsid w:val="000A2DDE"/>
    <w:rsid w:val="000B1AD3"/>
    <w:rsid w:val="000B3DDE"/>
    <w:rsid w:val="000B7F0D"/>
    <w:rsid w:val="000C1751"/>
    <w:rsid w:val="000D1A50"/>
    <w:rsid w:val="000D1D5F"/>
    <w:rsid w:val="000E24EC"/>
    <w:rsid w:val="000E2DAF"/>
    <w:rsid w:val="000F0B46"/>
    <w:rsid w:val="001006BC"/>
    <w:rsid w:val="00100992"/>
    <w:rsid w:val="00110D7A"/>
    <w:rsid w:val="00115E1C"/>
    <w:rsid w:val="00117F95"/>
    <w:rsid w:val="00120FF0"/>
    <w:rsid w:val="00124878"/>
    <w:rsid w:val="0012762D"/>
    <w:rsid w:val="001309C4"/>
    <w:rsid w:val="00134A01"/>
    <w:rsid w:val="00134F7C"/>
    <w:rsid w:val="001470FF"/>
    <w:rsid w:val="00155DAD"/>
    <w:rsid w:val="00156EE3"/>
    <w:rsid w:val="001641D8"/>
    <w:rsid w:val="001708C6"/>
    <w:rsid w:val="001751A1"/>
    <w:rsid w:val="00177104"/>
    <w:rsid w:val="0018076F"/>
    <w:rsid w:val="00184503"/>
    <w:rsid w:val="00187C45"/>
    <w:rsid w:val="001911AB"/>
    <w:rsid w:val="001A36F8"/>
    <w:rsid w:val="001B0245"/>
    <w:rsid w:val="001C2C53"/>
    <w:rsid w:val="001E5397"/>
    <w:rsid w:val="001F2043"/>
    <w:rsid w:val="001F7319"/>
    <w:rsid w:val="001F737E"/>
    <w:rsid w:val="002033BA"/>
    <w:rsid w:val="00204BB4"/>
    <w:rsid w:val="0020559E"/>
    <w:rsid w:val="00207126"/>
    <w:rsid w:val="00212217"/>
    <w:rsid w:val="0022022F"/>
    <w:rsid w:val="00220A9A"/>
    <w:rsid w:val="002310FB"/>
    <w:rsid w:val="00231672"/>
    <w:rsid w:val="002367E0"/>
    <w:rsid w:val="0024032D"/>
    <w:rsid w:val="002443EB"/>
    <w:rsid w:val="00252EA4"/>
    <w:rsid w:val="00255AD6"/>
    <w:rsid w:val="002657BA"/>
    <w:rsid w:val="0026671A"/>
    <w:rsid w:val="00274465"/>
    <w:rsid w:val="00275056"/>
    <w:rsid w:val="0028455D"/>
    <w:rsid w:val="00285635"/>
    <w:rsid w:val="00292DA3"/>
    <w:rsid w:val="00294880"/>
    <w:rsid w:val="00294F60"/>
    <w:rsid w:val="002971EA"/>
    <w:rsid w:val="002A0964"/>
    <w:rsid w:val="002A70C6"/>
    <w:rsid w:val="002A7399"/>
    <w:rsid w:val="002A7CA0"/>
    <w:rsid w:val="002B1B4F"/>
    <w:rsid w:val="002B1CD5"/>
    <w:rsid w:val="002C643E"/>
    <w:rsid w:val="002C75D4"/>
    <w:rsid w:val="002D07B5"/>
    <w:rsid w:val="002D3DE5"/>
    <w:rsid w:val="002E30DF"/>
    <w:rsid w:val="002E348F"/>
    <w:rsid w:val="002E4195"/>
    <w:rsid w:val="002F06F4"/>
    <w:rsid w:val="00306B82"/>
    <w:rsid w:val="00314ACF"/>
    <w:rsid w:val="00317C7C"/>
    <w:rsid w:val="0032199D"/>
    <w:rsid w:val="00321F01"/>
    <w:rsid w:val="003260ED"/>
    <w:rsid w:val="003426F7"/>
    <w:rsid w:val="00345004"/>
    <w:rsid w:val="003464D5"/>
    <w:rsid w:val="0035074A"/>
    <w:rsid w:val="003539A3"/>
    <w:rsid w:val="00363753"/>
    <w:rsid w:val="00366A9B"/>
    <w:rsid w:val="00381DD2"/>
    <w:rsid w:val="003848D2"/>
    <w:rsid w:val="00391D81"/>
    <w:rsid w:val="00394D82"/>
    <w:rsid w:val="00395C2F"/>
    <w:rsid w:val="003A5F7E"/>
    <w:rsid w:val="003B26BF"/>
    <w:rsid w:val="003C3CF0"/>
    <w:rsid w:val="003C59AE"/>
    <w:rsid w:val="003C7414"/>
    <w:rsid w:val="003D407B"/>
    <w:rsid w:val="003E626A"/>
    <w:rsid w:val="003E7D6A"/>
    <w:rsid w:val="003F3048"/>
    <w:rsid w:val="00402499"/>
    <w:rsid w:val="00403817"/>
    <w:rsid w:val="004109D4"/>
    <w:rsid w:val="0041672C"/>
    <w:rsid w:val="00416E3B"/>
    <w:rsid w:val="00416F92"/>
    <w:rsid w:val="00417D1D"/>
    <w:rsid w:val="0042009A"/>
    <w:rsid w:val="00424904"/>
    <w:rsid w:val="00426DC4"/>
    <w:rsid w:val="00426FC3"/>
    <w:rsid w:val="00433BA4"/>
    <w:rsid w:val="004372E2"/>
    <w:rsid w:val="00441523"/>
    <w:rsid w:val="00441B15"/>
    <w:rsid w:val="00447AC9"/>
    <w:rsid w:val="00450F35"/>
    <w:rsid w:val="00454711"/>
    <w:rsid w:val="00454D47"/>
    <w:rsid w:val="00455A41"/>
    <w:rsid w:val="004609E0"/>
    <w:rsid w:val="0046274B"/>
    <w:rsid w:val="0046280A"/>
    <w:rsid w:val="00464E2C"/>
    <w:rsid w:val="004672BE"/>
    <w:rsid w:val="00476472"/>
    <w:rsid w:val="00484CC8"/>
    <w:rsid w:val="00485619"/>
    <w:rsid w:val="00490B12"/>
    <w:rsid w:val="00490D22"/>
    <w:rsid w:val="004916DC"/>
    <w:rsid w:val="004925E4"/>
    <w:rsid w:val="004943E8"/>
    <w:rsid w:val="00494EC4"/>
    <w:rsid w:val="00495272"/>
    <w:rsid w:val="004A6C27"/>
    <w:rsid w:val="004B4A0B"/>
    <w:rsid w:val="004C474F"/>
    <w:rsid w:val="004D20BC"/>
    <w:rsid w:val="004D7F2B"/>
    <w:rsid w:val="004E53ED"/>
    <w:rsid w:val="004F3703"/>
    <w:rsid w:val="00507CEA"/>
    <w:rsid w:val="005108BA"/>
    <w:rsid w:val="005111CA"/>
    <w:rsid w:val="00515540"/>
    <w:rsid w:val="005174A3"/>
    <w:rsid w:val="005212A0"/>
    <w:rsid w:val="00523DB9"/>
    <w:rsid w:val="00524C60"/>
    <w:rsid w:val="00532139"/>
    <w:rsid w:val="00555A2E"/>
    <w:rsid w:val="00561AFD"/>
    <w:rsid w:val="00564CE7"/>
    <w:rsid w:val="00577A05"/>
    <w:rsid w:val="00580286"/>
    <w:rsid w:val="00582751"/>
    <w:rsid w:val="005900B8"/>
    <w:rsid w:val="0059418B"/>
    <w:rsid w:val="00595C7C"/>
    <w:rsid w:val="00597FD9"/>
    <w:rsid w:val="005A1A61"/>
    <w:rsid w:val="005A5795"/>
    <w:rsid w:val="005B2F17"/>
    <w:rsid w:val="005B372B"/>
    <w:rsid w:val="005C3F0B"/>
    <w:rsid w:val="005C7681"/>
    <w:rsid w:val="005D1E8B"/>
    <w:rsid w:val="005D5D0F"/>
    <w:rsid w:val="005E06DC"/>
    <w:rsid w:val="005E781F"/>
    <w:rsid w:val="005F5AFD"/>
    <w:rsid w:val="00602C71"/>
    <w:rsid w:val="006036F6"/>
    <w:rsid w:val="006061FE"/>
    <w:rsid w:val="006065DA"/>
    <w:rsid w:val="00607F09"/>
    <w:rsid w:val="006174D2"/>
    <w:rsid w:val="00621407"/>
    <w:rsid w:val="00633498"/>
    <w:rsid w:val="00634ECE"/>
    <w:rsid w:val="00637FD0"/>
    <w:rsid w:val="00650F64"/>
    <w:rsid w:val="006622FD"/>
    <w:rsid w:val="00680983"/>
    <w:rsid w:val="00683D26"/>
    <w:rsid w:val="00685428"/>
    <w:rsid w:val="006854DC"/>
    <w:rsid w:val="006856E7"/>
    <w:rsid w:val="00691CE5"/>
    <w:rsid w:val="0069606B"/>
    <w:rsid w:val="006A1513"/>
    <w:rsid w:val="006A3E18"/>
    <w:rsid w:val="006A55F9"/>
    <w:rsid w:val="006B1192"/>
    <w:rsid w:val="006B4549"/>
    <w:rsid w:val="006C0215"/>
    <w:rsid w:val="006C0497"/>
    <w:rsid w:val="006C1209"/>
    <w:rsid w:val="006D2D1F"/>
    <w:rsid w:val="006D365B"/>
    <w:rsid w:val="006D3CB4"/>
    <w:rsid w:val="006D5A30"/>
    <w:rsid w:val="006D6494"/>
    <w:rsid w:val="006E17E8"/>
    <w:rsid w:val="006E4C1B"/>
    <w:rsid w:val="006F3328"/>
    <w:rsid w:val="006F3337"/>
    <w:rsid w:val="006F5AE2"/>
    <w:rsid w:val="0070102B"/>
    <w:rsid w:val="007045D8"/>
    <w:rsid w:val="00713483"/>
    <w:rsid w:val="00721491"/>
    <w:rsid w:val="00723D65"/>
    <w:rsid w:val="00730AA3"/>
    <w:rsid w:val="007317BE"/>
    <w:rsid w:val="0073424C"/>
    <w:rsid w:val="007369AD"/>
    <w:rsid w:val="00737E6E"/>
    <w:rsid w:val="0074461B"/>
    <w:rsid w:val="00750A79"/>
    <w:rsid w:val="007616DC"/>
    <w:rsid w:val="007618B6"/>
    <w:rsid w:val="00762961"/>
    <w:rsid w:val="007629F5"/>
    <w:rsid w:val="007666F8"/>
    <w:rsid w:val="00773321"/>
    <w:rsid w:val="0077358E"/>
    <w:rsid w:val="00773BE8"/>
    <w:rsid w:val="00777C04"/>
    <w:rsid w:val="0078190B"/>
    <w:rsid w:val="007819ED"/>
    <w:rsid w:val="00782E03"/>
    <w:rsid w:val="0078451F"/>
    <w:rsid w:val="007A0503"/>
    <w:rsid w:val="007A54C5"/>
    <w:rsid w:val="007B0492"/>
    <w:rsid w:val="007B073A"/>
    <w:rsid w:val="007B1F7F"/>
    <w:rsid w:val="007B5254"/>
    <w:rsid w:val="007C1346"/>
    <w:rsid w:val="007C13FC"/>
    <w:rsid w:val="007D402C"/>
    <w:rsid w:val="007E10C3"/>
    <w:rsid w:val="007E3AC3"/>
    <w:rsid w:val="007E3E8A"/>
    <w:rsid w:val="007E6869"/>
    <w:rsid w:val="007F53E7"/>
    <w:rsid w:val="007F72E3"/>
    <w:rsid w:val="00801FA9"/>
    <w:rsid w:val="0081103E"/>
    <w:rsid w:val="00815A29"/>
    <w:rsid w:val="00816FF0"/>
    <w:rsid w:val="00832B85"/>
    <w:rsid w:val="00835AFB"/>
    <w:rsid w:val="0084000C"/>
    <w:rsid w:val="008412E7"/>
    <w:rsid w:val="00845595"/>
    <w:rsid w:val="008535D0"/>
    <w:rsid w:val="00853F8E"/>
    <w:rsid w:val="0085412B"/>
    <w:rsid w:val="0086165B"/>
    <w:rsid w:val="00872EC6"/>
    <w:rsid w:val="008744CE"/>
    <w:rsid w:val="00874EA5"/>
    <w:rsid w:val="0088375F"/>
    <w:rsid w:val="008846A8"/>
    <w:rsid w:val="0089373E"/>
    <w:rsid w:val="0089411B"/>
    <w:rsid w:val="0089765E"/>
    <w:rsid w:val="008A4B5B"/>
    <w:rsid w:val="008A509F"/>
    <w:rsid w:val="008A5ED4"/>
    <w:rsid w:val="008B6A06"/>
    <w:rsid w:val="008C163E"/>
    <w:rsid w:val="008C3365"/>
    <w:rsid w:val="008C40B5"/>
    <w:rsid w:val="008D1D03"/>
    <w:rsid w:val="008D3487"/>
    <w:rsid w:val="008E085B"/>
    <w:rsid w:val="008E34CC"/>
    <w:rsid w:val="008F14AD"/>
    <w:rsid w:val="008F2BBC"/>
    <w:rsid w:val="0090331F"/>
    <w:rsid w:val="00906817"/>
    <w:rsid w:val="00910830"/>
    <w:rsid w:val="00912C07"/>
    <w:rsid w:val="00917F62"/>
    <w:rsid w:val="009250B5"/>
    <w:rsid w:val="00927E4D"/>
    <w:rsid w:val="0093021D"/>
    <w:rsid w:val="009316CF"/>
    <w:rsid w:val="0093533D"/>
    <w:rsid w:val="00941AA5"/>
    <w:rsid w:val="009459D5"/>
    <w:rsid w:val="00947BD0"/>
    <w:rsid w:val="00947EC5"/>
    <w:rsid w:val="009517B1"/>
    <w:rsid w:val="0095332E"/>
    <w:rsid w:val="009535B0"/>
    <w:rsid w:val="009562B7"/>
    <w:rsid w:val="0096208D"/>
    <w:rsid w:val="00963EFC"/>
    <w:rsid w:val="00973B7F"/>
    <w:rsid w:val="009843D0"/>
    <w:rsid w:val="009A0890"/>
    <w:rsid w:val="009A0BFA"/>
    <w:rsid w:val="009A24F9"/>
    <w:rsid w:val="009A63DD"/>
    <w:rsid w:val="009B0A89"/>
    <w:rsid w:val="009B232C"/>
    <w:rsid w:val="009C4B84"/>
    <w:rsid w:val="009C4CD3"/>
    <w:rsid w:val="009D0D67"/>
    <w:rsid w:val="009D0FEE"/>
    <w:rsid w:val="009D1734"/>
    <w:rsid w:val="009E2231"/>
    <w:rsid w:val="009E7A2E"/>
    <w:rsid w:val="009F21BB"/>
    <w:rsid w:val="00A045A8"/>
    <w:rsid w:val="00A063B6"/>
    <w:rsid w:val="00A10B3D"/>
    <w:rsid w:val="00A1249A"/>
    <w:rsid w:val="00A1775D"/>
    <w:rsid w:val="00A27CA2"/>
    <w:rsid w:val="00A32534"/>
    <w:rsid w:val="00A367C3"/>
    <w:rsid w:val="00A40C9E"/>
    <w:rsid w:val="00A50B44"/>
    <w:rsid w:val="00A54ECF"/>
    <w:rsid w:val="00A6088F"/>
    <w:rsid w:val="00A67A40"/>
    <w:rsid w:val="00A70D07"/>
    <w:rsid w:val="00A70D37"/>
    <w:rsid w:val="00A80BEE"/>
    <w:rsid w:val="00A97BD7"/>
    <w:rsid w:val="00AA59A8"/>
    <w:rsid w:val="00AB18A2"/>
    <w:rsid w:val="00AB5DE8"/>
    <w:rsid w:val="00AC0B92"/>
    <w:rsid w:val="00AC1305"/>
    <w:rsid w:val="00AC58F3"/>
    <w:rsid w:val="00AC602D"/>
    <w:rsid w:val="00AC61CB"/>
    <w:rsid w:val="00AC66E1"/>
    <w:rsid w:val="00AC6766"/>
    <w:rsid w:val="00AD4084"/>
    <w:rsid w:val="00AD6C68"/>
    <w:rsid w:val="00AD6EE9"/>
    <w:rsid w:val="00AD78E7"/>
    <w:rsid w:val="00AE2E38"/>
    <w:rsid w:val="00AE5F12"/>
    <w:rsid w:val="00AF265E"/>
    <w:rsid w:val="00AF3D9B"/>
    <w:rsid w:val="00AF4F46"/>
    <w:rsid w:val="00B07FC6"/>
    <w:rsid w:val="00B13202"/>
    <w:rsid w:val="00B15C86"/>
    <w:rsid w:val="00B25659"/>
    <w:rsid w:val="00B257B1"/>
    <w:rsid w:val="00B35DF6"/>
    <w:rsid w:val="00B51E31"/>
    <w:rsid w:val="00B56104"/>
    <w:rsid w:val="00B61186"/>
    <w:rsid w:val="00B70617"/>
    <w:rsid w:val="00B838EF"/>
    <w:rsid w:val="00B9029D"/>
    <w:rsid w:val="00B948CB"/>
    <w:rsid w:val="00B97B0B"/>
    <w:rsid w:val="00BA0BE6"/>
    <w:rsid w:val="00BA5A40"/>
    <w:rsid w:val="00BB7702"/>
    <w:rsid w:val="00BC0BDD"/>
    <w:rsid w:val="00BC426E"/>
    <w:rsid w:val="00BC7416"/>
    <w:rsid w:val="00BF5329"/>
    <w:rsid w:val="00BF69D6"/>
    <w:rsid w:val="00BF7033"/>
    <w:rsid w:val="00C0474A"/>
    <w:rsid w:val="00C04DF7"/>
    <w:rsid w:val="00C25503"/>
    <w:rsid w:val="00C25E88"/>
    <w:rsid w:val="00C32C93"/>
    <w:rsid w:val="00C33171"/>
    <w:rsid w:val="00C33D9C"/>
    <w:rsid w:val="00C52F04"/>
    <w:rsid w:val="00C53136"/>
    <w:rsid w:val="00C60B3B"/>
    <w:rsid w:val="00C66003"/>
    <w:rsid w:val="00C75421"/>
    <w:rsid w:val="00C80571"/>
    <w:rsid w:val="00C80974"/>
    <w:rsid w:val="00C829DC"/>
    <w:rsid w:val="00C83643"/>
    <w:rsid w:val="00C84608"/>
    <w:rsid w:val="00C876FF"/>
    <w:rsid w:val="00C879DA"/>
    <w:rsid w:val="00C91FF6"/>
    <w:rsid w:val="00C92BFF"/>
    <w:rsid w:val="00C9396A"/>
    <w:rsid w:val="00CA2FF5"/>
    <w:rsid w:val="00CA46CE"/>
    <w:rsid w:val="00CA622D"/>
    <w:rsid w:val="00CA7E03"/>
    <w:rsid w:val="00CB1213"/>
    <w:rsid w:val="00CB26A2"/>
    <w:rsid w:val="00CB3FD7"/>
    <w:rsid w:val="00CC22C7"/>
    <w:rsid w:val="00CC7214"/>
    <w:rsid w:val="00CD5146"/>
    <w:rsid w:val="00CD6340"/>
    <w:rsid w:val="00CE41FA"/>
    <w:rsid w:val="00CF0C31"/>
    <w:rsid w:val="00CF1DAB"/>
    <w:rsid w:val="00CF622E"/>
    <w:rsid w:val="00D1295F"/>
    <w:rsid w:val="00D16BFC"/>
    <w:rsid w:val="00D20E4E"/>
    <w:rsid w:val="00D257E6"/>
    <w:rsid w:val="00D2725F"/>
    <w:rsid w:val="00D2782D"/>
    <w:rsid w:val="00D33E51"/>
    <w:rsid w:val="00D356F6"/>
    <w:rsid w:val="00D4563E"/>
    <w:rsid w:val="00D45D0D"/>
    <w:rsid w:val="00D5267A"/>
    <w:rsid w:val="00D609A9"/>
    <w:rsid w:val="00D63DE3"/>
    <w:rsid w:val="00D66996"/>
    <w:rsid w:val="00D85D3D"/>
    <w:rsid w:val="00D922B7"/>
    <w:rsid w:val="00D9633C"/>
    <w:rsid w:val="00DA3449"/>
    <w:rsid w:val="00DA665D"/>
    <w:rsid w:val="00DB0406"/>
    <w:rsid w:val="00DB0B11"/>
    <w:rsid w:val="00DB17F0"/>
    <w:rsid w:val="00DB3391"/>
    <w:rsid w:val="00DB3E01"/>
    <w:rsid w:val="00DB60F5"/>
    <w:rsid w:val="00DC1DC8"/>
    <w:rsid w:val="00DC5005"/>
    <w:rsid w:val="00DC530E"/>
    <w:rsid w:val="00DD2D91"/>
    <w:rsid w:val="00DE0B73"/>
    <w:rsid w:val="00DE4732"/>
    <w:rsid w:val="00DE590F"/>
    <w:rsid w:val="00E02F7A"/>
    <w:rsid w:val="00E148E3"/>
    <w:rsid w:val="00E23C23"/>
    <w:rsid w:val="00E25755"/>
    <w:rsid w:val="00E264D8"/>
    <w:rsid w:val="00E352C6"/>
    <w:rsid w:val="00E354BC"/>
    <w:rsid w:val="00E40186"/>
    <w:rsid w:val="00E4325D"/>
    <w:rsid w:val="00E432D8"/>
    <w:rsid w:val="00E43CC1"/>
    <w:rsid w:val="00E4731E"/>
    <w:rsid w:val="00E4756B"/>
    <w:rsid w:val="00E61DBB"/>
    <w:rsid w:val="00E71DDC"/>
    <w:rsid w:val="00E7542E"/>
    <w:rsid w:val="00E856D3"/>
    <w:rsid w:val="00E9045B"/>
    <w:rsid w:val="00E928CC"/>
    <w:rsid w:val="00E9514B"/>
    <w:rsid w:val="00E951FA"/>
    <w:rsid w:val="00E96A99"/>
    <w:rsid w:val="00EA300D"/>
    <w:rsid w:val="00EA5C71"/>
    <w:rsid w:val="00EB1E06"/>
    <w:rsid w:val="00EB3603"/>
    <w:rsid w:val="00EC064C"/>
    <w:rsid w:val="00EC23A7"/>
    <w:rsid w:val="00EC36B1"/>
    <w:rsid w:val="00EC54CB"/>
    <w:rsid w:val="00ED3FBE"/>
    <w:rsid w:val="00EE125B"/>
    <w:rsid w:val="00EF13B0"/>
    <w:rsid w:val="00EF33D2"/>
    <w:rsid w:val="00EF40F2"/>
    <w:rsid w:val="00EF4406"/>
    <w:rsid w:val="00EF59D3"/>
    <w:rsid w:val="00F06733"/>
    <w:rsid w:val="00F06766"/>
    <w:rsid w:val="00F07377"/>
    <w:rsid w:val="00F07557"/>
    <w:rsid w:val="00F10764"/>
    <w:rsid w:val="00F12AD4"/>
    <w:rsid w:val="00F33140"/>
    <w:rsid w:val="00F413AA"/>
    <w:rsid w:val="00F435BC"/>
    <w:rsid w:val="00F438E7"/>
    <w:rsid w:val="00F44468"/>
    <w:rsid w:val="00F44E55"/>
    <w:rsid w:val="00F460CF"/>
    <w:rsid w:val="00F46490"/>
    <w:rsid w:val="00F53647"/>
    <w:rsid w:val="00F658B1"/>
    <w:rsid w:val="00F65B5D"/>
    <w:rsid w:val="00F71EAF"/>
    <w:rsid w:val="00F73E99"/>
    <w:rsid w:val="00F80583"/>
    <w:rsid w:val="00F93563"/>
    <w:rsid w:val="00F95316"/>
    <w:rsid w:val="00FA69AE"/>
    <w:rsid w:val="00FB0BA9"/>
    <w:rsid w:val="00FB0E4E"/>
    <w:rsid w:val="00FB1176"/>
    <w:rsid w:val="00FB1B7A"/>
    <w:rsid w:val="00FB4042"/>
    <w:rsid w:val="00FC194A"/>
    <w:rsid w:val="00FC4010"/>
    <w:rsid w:val="00FC755C"/>
    <w:rsid w:val="00FF1B59"/>
    <w:rsid w:val="00FF1CAF"/>
    <w:rsid w:val="00FF4D12"/>
    <w:rsid w:val="00FF5873"/>
    <w:rsid w:val="00FF5FFC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6CB3C4A4-DA5B-46CA-BD98-3C2D744D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202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EA300D"/>
  </w:style>
  <w:style w:type="character" w:styleId="Verwijzingopmerking">
    <w:name w:val="annotation reference"/>
    <w:basedOn w:val="Standaardalinea-lettertype"/>
    <w:semiHidden/>
    <w:unhideWhenUsed/>
    <w:rsid w:val="00FA69AE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FA69AE"/>
  </w:style>
  <w:style w:type="character" w:customStyle="1" w:styleId="TekstopmerkingChar">
    <w:name w:val="Tekst opmerking Char"/>
    <w:basedOn w:val="Standaardalinea-lettertype"/>
    <w:link w:val="Tekstopmerking"/>
    <w:rsid w:val="00FA69AE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A69A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A6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daf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1698</Words>
  <Characters>9344</Characters>
  <Application>Microsoft Office Word</Application>
  <DocSecurity>0</DocSecurity>
  <Lines>77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SF</vt:lpstr>
      <vt:lpstr>SF</vt:lpstr>
    </vt:vector>
  </TitlesOfParts>
  <Company>PR</Company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27</cp:revision>
  <cp:lastPrinted>2024-06-13T07:38:00Z</cp:lastPrinted>
  <dcterms:created xsi:type="dcterms:W3CDTF">2024-08-30T13:06:00Z</dcterms:created>
  <dcterms:modified xsi:type="dcterms:W3CDTF">2024-09-17T07:54:00Z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2ad905-a8c6-4fac-a274-fc3a9e0c7e11_Enabled">
    <vt:lpwstr>true</vt:lpwstr>
  </property>
  <property fmtid="{D5CDD505-2E9C-101B-9397-08002B2CF9AE}" pid="3" name="MSIP_Label_ed2ad905-a8c6-4fac-a274-fc3a9e0c7e11_SetDate">
    <vt:lpwstr>2024-03-08T09:28:06Z</vt:lpwstr>
  </property>
  <property fmtid="{D5CDD505-2E9C-101B-9397-08002B2CF9AE}" pid="4" name="MSIP_Label_ed2ad905-a8c6-4fac-a274-fc3a9e0c7e11_Method">
    <vt:lpwstr>Privileged</vt:lpwstr>
  </property>
  <property fmtid="{D5CDD505-2E9C-101B-9397-08002B2CF9AE}" pid="5" name="MSIP_Label_ed2ad905-a8c6-4fac-a274-fc3a9e0c7e11_Name">
    <vt:lpwstr>ed2ad905-a8c6-4fac-a274-fc3a9e0c7e11</vt:lpwstr>
  </property>
  <property fmtid="{D5CDD505-2E9C-101B-9397-08002B2CF9AE}" pid="6" name="MSIP_Label_ed2ad905-a8c6-4fac-a274-fc3a9e0c7e11_SiteId">
    <vt:lpwstr>e201abf9-c5a3-43f8-8e29-135d4fe67e6b</vt:lpwstr>
  </property>
  <property fmtid="{D5CDD505-2E9C-101B-9397-08002B2CF9AE}" pid="7" name="MSIP_Label_ed2ad905-a8c6-4fac-a274-fc3a9e0c7e11_ActionId">
    <vt:lpwstr>1565e506-626c-49ff-95f3-400e1424de7a</vt:lpwstr>
  </property>
  <property fmtid="{D5CDD505-2E9C-101B-9397-08002B2CF9AE}" pid="8" name="MSIP_Label_ed2ad905-a8c6-4fac-a274-fc3a9e0c7e11_ContentBits">
    <vt:lpwstr>0</vt:lpwstr>
  </property>
</Properties>
</file>