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52693559" w:rsidR="00053600" w:rsidRDefault="00053600" w:rsidP="002443EB">
      <w:pPr>
        <w:tabs>
          <w:tab w:val="left" w:pos="5670"/>
        </w:tabs>
        <w:spacing w:line="276" w:lineRule="auto"/>
        <w:rPr>
          <w:rFonts w:ascii="Arial" w:hAnsi="Arial" w:cs="Arial"/>
          <w:sz w:val="24"/>
          <w:szCs w:val="24"/>
        </w:rPr>
      </w:pPr>
    </w:p>
    <w:p w14:paraId="2826843F" w14:textId="2930840E" w:rsidR="00395C2F" w:rsidRDefault="00D45D0D" w:rsidP="002443EB">
      <w:pPr>
        <w:tabs>
          <w:tab w:val="left" w:pos="5670"/>
        </w:tabs>
        <w:spacing w:line="276" w:lineRule="auto"/>
        <w:rPr>
          <w:rFonts w:ascii="Arial" w:hAnsi="Arial" w:cs="Arial"/>
          <w:sz w:val="24"/>
          <w:szCs w:val="24"/>
        </w:rPr>
      </w:pPr>
      <w:r>
        <w:rPr>
          <w:rFonts w:ascii="Arial" w:hAnsi="Arial"/>
          <w:sz w:val="24"/>
        </w:rPr>
        <w:t>Optimisation des chaînes cinématiques, de l'aérodynamique et des spécifications pour une efficience inégalée</w:t>
      </w:r>
    </w:p>
    <w:p w14:paraId="43CEB860" w14:textId="4546D611"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Les camions Nouvelle Génération DAF contribuent à la réussite des clients</w:t>
      </w:r>
    </w:p>
    <w:p w14:paraId="59682414" w14:textId="54758D66" w:rsidR="00832B85" w:rsidRPr="00817FC8" w:rsidRDefault="009E7A2E" w:rsidP="00B9029D">
      <w:pPr>
        <w:pStyle w:val="Body"/>
        <w:spacing w:before="240" w:line="360" w:lineRule="auto"/>
        <w:rPr>
          <w:rFonts w:ascii="Arial" w:hAnsi="Arial" w:cs="Arial"/>
          <w:b/>
          <w:bCs/>
        </w:rPr>
      </w:pPr>
      <w:bookmarkStart w:id="0" w:name="_Hlk140492088"/>
      <w:r w:rsidRPr="00817FC8">
        <w:rPr>
          <w:rFonts w:ascii="Arial" w:hAnsi="Arial"/>
          <w:b/>
        </w:rPr>
        <w:t>Dans le cadre de sa philosophie DAF Transport </w:t>
      </w:r>
      <w:proofErr w:type="spellStart"/>
      <w:r w:rsidRPr="00817FC8">
        <w:rPr>
          <w:rFonts w:ascii="Arial" w:hAnsi="Arial"/>
          <w:b/>
        </w:rPr>
        <w:t>Efficiency</w:t>
      </w:r>
      <w:proofErr w:type="spellEnd"/>
      <w:r w:rsidRPr="00817FC8">
        <w:rPr>
          <w:rFonts w:ascii="Arial" w:hAnsi="Arial"/>
          <w:b/>
        </w:rPr>
        <w:t xml:space="preserve">, DAF </w:t>
      </w:r>
      <w:bookmarkEnd w:id="0"/>
      <w:r w:rsidRPr="00817FC8">
        <w:rPr>
          <w:rFonts w:ascii="Arial" w:hAnsi="Arial"/>
          <w:b/>
        </w:rPr>
        <w:t>lance une suite complète d'innovations pour sa série Nouvelle Génération DAF afin de garantir la réussite de ses clients. Les nouvelles chaînes cinématiques et les améliorations aérodynamiques permettent d'augmenter de 3 % le rendement énergétique, qui s'ajoutent à l'augmentation de 10 % dont bénéficie la Nouvelle Génération DAF, ce qui en fait une nouvelle référence dans le secteur. Les spécifications encore plus riches et le nouveau système de gestion de flotte PACCAR Connect offrent des opportunités supplémentaires pour améliorer l'efficience opérationnelle. La prochaine gamme de la Nouvelle Génération DAF est disponible à la commande dès maintenant.</w:t>
      </w:r>
      <w:r w:rsidRPr="00817FC8">
        <w:rPr>
          <w:rFonts w:ascii="Arial" w:hAnsi="Arial"/>
          <w:b/>
        </w:rPr>
        <w:br/>
      </w:r>
    </w:p>
    <w:p w14:paraId="5521A20A" w14:textId="75B7AE45" w:rsidR="00A97BD7" w:rsidRPr="00817FC8" w:rsidRDefault="00D45D0D" w:rsidP="00D45D0D">
      <w:pPr>
        <w:numPr>
          <w:ilvl w:val="0"/>
          <w:numId w:val="5"/>
        </w:numPr>
        <w:spacing w:line="360" w:lineRule="auto"/>
        <w:rPr>
          <w:rFonts w:ascii="Arial" w:hAnsi="Arial"/>
          <w:sz w:val="22"/>
          <w:szCs w:val="22"/>
        </w:rPr>
      </w:pPr>
      <w:r w:rsidRPr="00817FC8">
        <w:rPr>
          <w:rFonts w:ascii="Arial" w:hAnsi="Arial"/>
          <w:sz w:val="22"/>
          <w:szCs w:val="22"/>
        </w:rPr>
        <w:t>Le pouvoir de l'</w:t>
      </w:r>
      <w:r w:rsidR="00EA0CA4" w:rsidRPr="00817FC8">
        <w:rPr>
          <w:rFonts w:ascii="Arial" w:hAnsi="Arial"/>
          <w:sz w:val="22"/>
          <w:szCs w:val="22"/>
        </w:rPr>
        <w:t>E</w:t>
      </w:r>
      <w:r w:rsidRPr="00817FC8">
        <w:rPr>
          <w:rFonts w:ascii="Arial" w:hAnsi="Arial"/>
          <w:sz w:val="22"/>
          <w:szCs w:val="22"/>
        </w:rPr>
        <w:t>fficience</w:t>
      </w:r>
    </w:p>
    <w:p w14:paraId="1B5032B2" w14:textId="498F20DE" w:rsidR="006854DC" w:rsidRPr="00817FC8" w:rsidRDefault="00D45D0D" w:rsidP="006854DC">
      <w:pPr>
        <w:numPr>
          <w:ilvl w:val="1"/>
          <w:numId w:val="6"/>
        </w:numPr>
        <w:spacing w:line="360" w:lineRule="auto"/>
        <w:rPr>
          <w:rFonts w:ascii="Arial" w:hAnsi="Arial"/>
          <w:sz w:val="22"/>
          <w:szCs w:val="22"/>
        </w:rPr>
      </w:pPr>
      <w:bookmarkStart w:id="1" w:name="_Hlk166676801"/>
      <w:r w:rsidRPr="00817FC8">
        <w:rPr>
          <w:rFonts w:ascii="Arial" w:hAnsi="Arial"/>
          <w:sz w:val="22"/>
          <w:szCs w:val="22"/>
        </w:rPr>
        <w:t>Améliorations des moteurs PACCAR MX-11 et MX-13</w:t>
      </w:r>
    </w:p>
    <w:p w14:paraId="7D50E202" w14:textId="5B1C9B53" w:rsidR="006854DC" w:rsidRPr="00817FC8" w:rsidRDefault="005B2F17" w:rsidP="006854DC">
      <w:pPr>
        <w:numPr>
          <w:ilvl w:val="2"/>
          <w:numId w:val="6"/>
        </w:numPr>
        <w:spacing w:line="360" w:lineRule="auto"/>
        <w:rPr>
          <w:rFonts w:ascii="Arial" w:hAnsi="Arial"/>
          <w:sz w:val="22"/>
          <w:szCs w:val="22"/>
        </w:rPr>
      </w:pPr>
      <w:bookmarkStart w:id="2" w:name="_Hlk166675774"/>
      <w:r w:rsidRPr="00817FC8">
        <w:rPr>
          <w:rFonts w:ascii="Arial" w:hAnsi="Arial"/>
          <w:sz w:val="22"/>
          <w:szCs w:val="22"/>
        </w:rPr>
        <w:t>Nouveau calage des soupapes (Miller), nouvelle pompe de liquide de refroidissement et nouveau compresseur d'air</w:t>
      </w:r>
    </w:p>
    <w:p w14:paraId="71212A43" w14:textId="13FA4557" w:rsidR="006174D2" w:rsidRPr="00817FC8" w:rsidRDefault="005B2F17" w:rsidP="006854DC">
      <w:pPr>
        <w:numPr>
          <w:ilvl w:val="2"/>
          <w:numId w:val="6"/>
        </w:numPr>
        <w:spacing w:line="360" w:lineRule="auto"/>
        <w:rPr>
          <w:rFonts w:ascii="Arial" w:hAnsi="Arial"/>
          <w:sz w:val="22"/>
          <w:szCs w:val="22"/>
        </w:rPr>
      </w:pPr>
      <w:r w:rsidRPr="00817FC8">
        <w:rPr>
          <w:rFonts w:ascii="Arial" w:hAnsi="Arial"/>
          <w:sz w:val="22"/>
          <w:szCs w:val="22"/>
        </w:rPr>
        <w:t>Turbocompresseur et système EGR optimisés</w:t>
      </w:r>
    </w:p>
    <w:p w14:paraId="05648927" w14:textId="2C1E74E8" w:rsidR="006174D2" w:rsidRPr="00817FC8" w:rsidRDefault="006174D2" w:rsidP="006854DC">
      <w:pPr>
        <w:numPr>
          <w:ilvl w:val="2"/>
          <w:numId w:val="6"/>
        </w:numPr>
        <w:spacing w:line="360" w:lineRule="auto"/>
        <w:rPr>
          <w:rFonts w:ascii="Arial" w:hAnsi="Arial"/>
          <w:sz w:val="22"/>
          <w:szCs w:val="22"/>
        </w:rPr>
      </w:pPr>
      <w:r w:rsidRPr="00817FC8">
        <w:rPr>
          <w:rFonts w:ascii="Arial" w:hAnsi="Arial"/>
          <w:sz w:val="22"/>
          <w:szCs w:val="22"/>
        </w:rPr>
        <w:t>Prêt à fonctionner avec le biodiesel B100 FAME</w:t>
      </w:r>
    </w:p>
    <w:bookmarkEnd w:id="1"/>
    <w:bookmarkEnd w:id="2"/>
    <w:p w14:paraId="62C54B1E" w14:textId="6FAFA81E" w:rsidR="006174D2" w:rsidRPr="00817FC8" w:rsidRDefault="0084000C" w:rsidP="006174D2">
      <w:pPr>
        <w:numPr>
          <w:ilvl w:val="1"/>
          <w:numId w:val="6"/>
        </w:numPr>
        <w:spacing w:line="360" w:lineRule="auto"/>
        <w:rPr>
          <w:rFonts w:ascii="Arial" w:hAnsi="Arial"/>
          <w:sz w:val="22"/>
          <w:szCs w:val="22"/>
        </w:rPr>
      </w:pPr>
      <w:r w:rsidRPr="00817FC8">
        <w:rPr>
          <w:rFonts w:ascii="Arial" w:hAnsi="Arial"/>
          <w:sz w:val="22"/>
          <w:szCs w:val="22"/>
        </w:rPr>
        <w:t>Innovations sur l'essieu arrière</w:t>
      </w:r>
    </w:p>
    <w:p w14:paraId="6C645230" w14:textId="35CCC7BB" w:rsidR="006174D2" w:rsidRPr="00817FC8" w:rsidRDefault="006174D2" w:rsidP="006174D2">
      <w:pPr>
        <w:numPr>
          <w:ilvl w:val="2"/>
          <w:numId w:val="6"/>
        </w:numPr>
        <w:spacing w:line="360" w:lineRule="auto"/>
        <w:rPr>
          <w:rFonts w:ascii="Arial" w:hAnsi="Arial"/>
          <w:sz w:val="22"/>
          <w:szCs w:val="22"/>
        </w:rPr>
      </w:pPr>
      <w:bookmarkStart w:id="3" w:name="_Hlk167353208"/>
      <w:r w:rsidRPr="00817FC8">
        <w:rPr>
          <w:rFonts w:ascii="Arial" w:hAnsi="Arial"/>
          <w:sz w:val="22"/>
          <w:szCs w:val="22"/>
        </w:rPr>
        <w:t>Nouveau pignon pour plus de résistance et de durabilité</w:t>
      </w:r>
    </w:p>
    <w:p w14:paraId="5B219E2E" w14:textId="12ECC48F"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Abaissement du régime de niveau supérieur</w:t>
      </w:r>
    </w:p>
    <w:bookmarkEnd w:id="3"/>
    <w:p w14:paraId="526A67CB" w14:textId="7F25C45C" w:rsidR="00835AFB" w:rsidRPr="00817FC8" w:rsidRDefault="006F3337" w:rsidP="00835AFB">
      <w:pPr>
        <w:numPr>
          <w:ilvl w:val="1"/>
          <w:numId w:val="6"/>
        </w:numPr>
        <w:spacing w:line="360" w:lineRule="auto"/>
        <w:rPr>
          <w:rFonts w:ascii="Arial" w:hAnsi="Arial"/>
          <w:sz w:val="22"/>
          <w:szCs w:val="22"/>
        </w:rPr>
      </w:pPr>
      <w:r w:rsidRPr="00817FC8">
        <w:rPr>
          <w:rFonts w:ascii="Arial" w:hAnsi="Arial"/>
          <w:sz w:val="22"/>
          <w:szCs w:val="22"/>
        </w:rPr>
        <w:t>Des bas de caisse sont désormais également disponibles pour les modèles de tracteurs Low Deck</w:t>
      </w:r>
    </w:p>
    <w:p w14:paraId="33E8F8D0" w14:textId="203D689C" w:rsidR="005B2F17" w:rsidRPr="00817FC8" w:rsidRDefault="00947EC5" w:rsidP="00835AFB">
      <w:pPr>
        <w:numPr>
          <w:ilvl w:val="1"/>
          <w:numId w:val="6"/>
        </w:numPr>
        <w:spacing w:line="360" w:lineRule="auto"/>
        <w:rPr>
          <w:rFonts w:ascii="Arial" w:hAnsi="Arial"/>
          <w:sz w:val="22"/>
          <w:szCs w:val="22"/>
        </w:rPr>
      </w:pPr>
      <w:r w:rsidRPr="00817FC8">
        <w:rPr>
          <w:rFonts w:ascii="Arial" w:hAnsi="Arial"/>
          <w:sz w:val="22"/>
          <w:szCs w:val="22"/>
        </w:rPr>
        <w:t xml:space="preserve">Spécifications </w:t>
      </w:r>
      <w:r w:rsidRPr="00817FC8">
        <w:rPr>
          <w:rFonts w:ascii="Arial" w:hAnsi="Arial"/>
          <w:color w:val="000000" w:themeColor="text1"/>
          <w:sz w:val="22"/>
          <w:szCs w:val="22"/>
        </w:rPr>
        <w:t>de série</w:t>
      </w:r>
      <w:r w:rsidRPr="00817FC8">
        <w:rPr>
          <w:rFonts w:ascii="Arial" w:hAnsi="Arial"/>
          <w:sz w:val="22"/>
          <w:szCs w:val="22"/>
        </w:rPr>
        <w:t xml:space="preserve"> encore plus riches, entièrement axées sur l'efficience</w:t>
      </w:r>
    </w:p>
    <w:p w14:paraId="58211CB4" w14:textId="11CAFC78" w:rsidR="005B2F17" w:rsidRPr="00817FC8" w:rsidRDefault="005B2F17" w:rsidP="005B2F17">
      <w:pPr>
        <w:numPr>
          <w:ilvl w:val="2"/>
          <w:numId w:val="6"/>
        </w:numPr>
        <w:spacing w:line="360" w:lineRule="auto"/>
        <w:rPr>
          <w:rFonts w:ascii="Arial" w:hAnsi="Arial"/>
          <w:sz w:val="22"/>
          <w:szCs w:val="22"/>
        </w:rPr>
      </w:pPr>
      <w:r w:rsidRPr="00817FC8">
        <w:rPr>
          <w:rFonts w:ascii="Arial" w:hAnsi="Arial"/>
          <w:sz w:val="22"/>
          <w:szCs w:val="22"/>
        </w:rPr>
        <w:t>Système de vision numérique DAF</w:t>
      </w:r>
    </w:p>
    <w:p w14:paraId="720EE8B2" w14:textId="77777777"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Régulateur de vitesse prédictif</w:t>
      </w:r>
    </w:p>
    <w:p w14:paraId="0956FBF0" w14:textId="2D7305A5" w:rsidR="005B2F17" w:rsidRPr="00817FC8" w:rsidRDefault="00730AA3" w:rsidP="005B2F17">
      <w:pPr>
        <w:numPr>
          <w:ilvl w:val="2"/>
          <w:numId w:val="6"/>
        </w:numPr>
        <w:spacing w:line="360" w:lineRule="auto"/>
        <w:rPr>
          <w:rFonts w:ascii="Arial" w:hAnsi="Arial"/>
          <w:sz w:val="22"/>
          <w:szCs w:val="22"/>
        </w:rPr>
      </w:pPr>
      <w:r w:rsidRPr="00817FC8">
        <w:rPr>
          <w:rFonts w:ascii="Arial" w:hAnsi="Arial"/>
          <w:sz w:val="22"/>
          <w:szCs w:val="22"/>
        </w:rPr>
        <w:t>Ensemble aérodynamique complet</w:t>
      </w:r>
    </w:p>
    <w:p w14:paraId="3FA953F5" w14:textId="6957B270" w:rsidR="00EF4406" w:rsidRPr="00817FC8" w:rsidRDefault="00EF4406" w:rsidP="005B2F17">
      <w:pPr>
        <w:numPr>
          <w:ilvl w:val="2"/>
          <w:numId w:val="6"/>
        </w:numPr>
        <w:spacing w:line="360" w:lineRule="auto"/>
        <w:rPr>
          <w:rFonts w:ascii="Arial" w:hAnsi="Arial"/>
          <w:sz w:val="22"/>
          <w:szCs w:val="22"/>
        </w:rPr>
      </w:pPr>
      <w:r w:rsidRPr="00817FC8">
        <w:rPr>
          <w:rFonts w:ascii="Arial" w:hAnsi="Arial"/>
          <w:sz w:val="22"/>
          <w:szCs w:val="22"/>
        </w:rPr>
        <w:t>Pneus à faible résistance au roulement</w:t>
      </w:r>
    </w:p>
    <w:p w14:paraId="058BD4D1" w14:textId="43C0533C" w:rsidR="00A045A8" w:rsidRPr="00817FC8" w:rsidRDefault="00835AFB" w:rsidP="006854DC">
      <w:pPr>
        <w:numPr>
          <w:ilvl w:val="1"/>
          <w:numId w:val="6"/>
        </w:numPr>
        <w:spacing w:line="360" w:lineRule="auto"/>
        <w:rPr>
          <w:rFonts w:ascii="Arial" w:hAnsi="Arial"/>
          <w:sz w:val="22"/>
          <w:szCs w:val="22"/>
        </w:rPr>
      </w:pPr>
      <w:r w:rsidRPr="00817FC8">
        <w:rPr>
          <w:rFonts w:ascii="Arial" w:hAnsi="Arial"/>
          <w:sz w:val="22"/>
          <w:szCs w:val="22"/>
        </w:rPr>
        <w:lastRenderedPageBreak/>
        <w:t>Abonnement de 10 ans à PACCAR Connect</w:t>
      </w:r>
    </w:p>
    <w:p w14:paraId="3E31033D" w14:textId="1D6FC123" w:rsidR="00A97BD7" w:rsidRPr="00817FC8" w:rsidRDefault="00485619" w:rsidP="00A97BD7">
      <w:pPr>
        <w:numPr>
          <w:ilvl w:val="0"/>
          <w:numId w:val="5"/>
        </w:numPr>
        <w:spacing w:line="360" w:lineRule="auto"/>
        <w:rPr>
          <w:rFonts w:ascii="Arial" w:hAnsi="Arial"/>
          <w:sz w:val="22"/>
          <w:szCs w:val="22"/>
        </w:rPr>
      </w:pPr>
      <w:r w:rsidRPr="00817FC8">
        <w:rPr>
          <w:rFonts w:ascii="Arial" w:hAnsi="Arial"/>
          <w:sz w:val="22"/>
          <w:szCs w:val="22"/>
        </w:rPr>
        <w:t>Le pouvoir de la sécurité</w:t>
      </w:r>
    </w:p>
    <w:p w14:paraId="1B0E96FA" w14:textId="334442B7" w:rsidR="006D6494" w:rsidRPr="00817FC8" w:rsidRDefault="0084000C" w:rsidP="006D6494">
      <w:pPr>
        <w:numPr>
          <w:ilvl w:val="1"/>
          <w:numId w:val="6"/>
        </w:numPr>
        <w:spacing w:line="360" w:lineRule="auto"/>
        <w:rPr>
          <w:rFonts w:ascii="Arial" w:hAnsi="Arial"/>
          <w:sz w:val="22"/>
          <w:szCs w:val="22"/>
        </w:rPr>
      </w:pPr>
      <w:r w:rsidRPr="00817FC8">
        <w:rPr>
          <w:rFonts w:ascii="Arial" w:hAnsi="Arial"/>
          <w:sz w:val="22"/>
          <w:szCs w:val="22"/>
        </w:rPr>
        <w:t>Une gamme complète de systèmes avancés d'aide à la conduite de série</w:t>
      </w:r>
    </w:p>
    <w:p w14:paraId="19C2AC0C" w14:textId="210F1280" w:rsidR="006D6494" w:rsidRPr="00817FC8" w:rsidRDefault="006D6494" w:rsidP="006D6494">
      <w:pPr>
        <w:numPr>
          <w:ilvl w:val="2"/>
          <w:numId w:val="6"/>
        </w:numPr>
        <w:spacing w:line="360" w:lineRule="auto"/>
        <w:rPr>
          <w:rFonts w:ascii="Arial" w:hAnsi="Arial"/>
          <w:sz w:val="22"/>
          <w:szCs w:val="22"/>
        </w:rPr>
      </w:pPr>
      <w:r w:rsidRPr="00817FC8">
        <w:rPr>
          <w:rFonts w:ascii="Arial" w:hAnsi="Arial"/>
          <w:sz w:val="22"/>
          <w:szCs w:val="22"/>
        </w:rPr>
        <w:t>Système de freinage d'urgence avancé</w:t>
      </w:r>
    </w:p>
    <w:p w14:paraId="22FEC898" w14:textId="3584C8D6" w:rsidR="006F3337" w:rsidRPr="00817FC8" w:rsidRDefault="006F3337" w:rsidP="006F3337">
      <w:pPr>
        <w:numPr>
          <w:ilvl w:val="2"/>
          <w:numId w:val="6"/>
        </w:numPr>
        <w:spacing w:line="360" w:lineRule="auto"/>
        <w:rPr>
          <w:rFonts w:ascii="Arial" w:hAnsi="Arial"/>
          <w:sz w:val="22"/>
          <w:szCs w:val="22"/>
        </w:rPr>
      </w:pPr>
      <w:r w:rsidRPr="00817FC8">
        <w:rPr>
          <w:rFonts w:ascii="Arial" w:hAnsi="Arial"/>
          <w:sz w:val="22"/>
          <w:szCs w:val="22"/>
        </w:rPr>
        <w:t>Protection accrue des usagers de la route vulnérables</w:t>
      </w:r>
    </w:p>
    <w:p w14:paraId="58367902" w14:textId="0C5BCD0E" w:rsidR="006D6494" w:rsidRPr="00817FC8" w:rsidRDefault="006D6494" w:rsidP="006D6494">
      <w:pPr>
        <w:numPr>
          <w:ilvl w:val="2"/>
          <w:numId w:val="6"/>
        </w:numPr>
        <w:spacing w:line="360" w:lineRule="auto"/>
        <w:rPr>
          <w:rFonts w:ascii="Arial" w:hAnsi="Arial"/>
          <w:sz w:val="22"/>
          <w:szCs w:val="22"/>
        </w:rPr>
      </w:pPr>
      <w:r w:rsidRPr="00817FC8">
        <w:rPr>
          <w:rFonts w:ascii="Arial" w:hAnsi="Arial"/>
          <w:sz w:val="22"/>
          <w:szCs w:val="22"/>
        </w:rPr>
        <w:t>Enregistreur de données d'événements</w:t>
      </w:r>
    </w:p>
    <w:p w14:paraId="13D92FFE" w14:textId="563892B3" w:rsidR="006854DC" w:rsidRPr="00817FC8" w:rsidRDefault="006D6494" w:rsidP="005B2F17">
      <w:pPr>
        <w:numPr>
          <w:ilvl w:val="2"/>
          <w:numId w:val="6"/>
        </w:numPr>
        <w:spacing w:line="360" w:lineRule="auto"/>
        <w:rPr>
          <w:rFonts w:ascii="Arial" w:hAnsi="Arial"/>
          <w:sz w:val="22"/>
          <w:szCs w:val="22"/>
        </w:rPr>
      </w:pPr>
      <w:r w:rsidRPr="00817FC8">
        <w:rPr>
          <w:rFonts w:ascii="Arial" w:hAnsi="Arial"/>
          <w:sz w:val="22"/>
          <w:szCs w:val="22"/>
        </w:rPr>
        <w:t xml:space="preserve">DAF </w:t>
      </w:r>
      <w:proofErr w:type="spellStart"/>
      <w:r w:rsidRPr="00817FC8">
        <w:rPr>
          <w:rFonts w:ascii="Arial" w:hAnsi="Arial"/>
          <w:sz w:val="22"/>
          <w:szCs w:val="22"/>
        </w:rPr>
        <w:t>Side</w:t>
      </w:r>
      <w:proofErr w:type="spellEnd"/>
      <w:r w:rsidRPr="00817FC8">
        <w:rPr>
          <w:rFonts w:ascii="Arial" w:hAnsi="Arial"/>
          <w:sz w:val="22"/>
          <w:szCs w:val="22"/>
        </w:rPr>
        <w:t> &amp; </w:t>
      </w:r>
      <w:proofErr w:type="spellStart"/>
      <w:r w:rsidRPr="00817FC8">
        <w:rPr>
          <w:rFonts w:ascii="Arial" w:hAnsi="Arial"/>
          <w:sz w:val="22"/>
          <w:szCs w:val="22"/>
        </w:rPr>
        <w:t>Turn</w:t>
      </w:r>
      <w:proofErr w:type="spellEnd"/>
      <w:r w:rsidRPr="00817FC8">
        <w:rPr>
          <w:rFonts w:ascii="Arial" w:hAnsi="Arial"/>
          <w:sz w:val="22"/>
          <w:szCs w:val="22"/>
        </w:rPr>
        <w:t xml:space="preserve"> Assist</w:t>
      </w:r>
    </w:p>
    <w:p w14:paraId="71942549" w14:textId="6F69914C" w:rsidR="00737E6E" w:rsidRPr="00817FC8" w:rsidRDefault="00485619" w:rsidP="002F06F4">
      <w:pPr>
        <w:numPr>
          <w:ilvl w:val="0"/>
          <w:numId w:val="5"/>
        </w:numPr>
        <w:spacing w:line="360" w:lineRule="auto"/>
        <w:rPr>
          <w:rFonts w:ascii="Arial" w:hAnsi="Arial"/>
          <w:sz w:val="22"/>
          <w:szCs w:val="22"/>
        </w:rPr>
      </w:pPr>
      <w:r w:rsidRPr="00817FC8">
        <w:rPr>
          <w:rFonts w:ascii="Arial" w:hAnsi="Arial"/>
          <w:sz w:val="22"/>
          <w:szCs w:val="22"/>
        </w:rPr>
        <w:t>Le pouvoir du confort</w:t>
      </w:r>
    </w:p>
    <w:p w14:paraId="70348AD7" w14:textId="464701F7" w:rsidR="002F06F4" w:rsidRPr="00817FC8" w:rsidRDefault="006D6494" w:rsidP="002F06F4">
      <w:pPr>
        <w:numPr>
          <w:ilvl w:val="1"/>
          <w:numId w:val="5"/>
        </w:numPr>
        <w:spacing w:line="360" w:lineRule="auto"/>
        <w:rPr>
          <w:rFonts w:ascii="Arial" w:hAnsi="Arial"/>
          <w:sz w:val="22"/>
          <w:szCs w:val="22"/>
        </w:rPr>
      </w:pPr>
      <w:r w:rsidRPr="00817FC8">
        <w:rPr>
          <w:rFonts w:ascii="Arial" w:hAnsi="Arial"/>
          <w:sz w:val="22"/>
          <w:szCs w:val="22"/>
        </w:rPr>
        <w:t>Des niveaux sonores encore plus faibles grâce aux dernières améliorations de l'abaissement du régime</w:t>
      </w:r>
    </w:p>
    <w:p w14:paraId="740BE3D1" w14:textId="527F68DA" w:rsidR="009316CF" w:rsidRPr="00817FC8" w:rsidRDefault="00053600" w:rsidP="00621407">
      <w:pPr>
        <w:numPr>
          <w:ilvl w:val="1"/>
          <w:numId w:val="5"/>
        </w:numPr>
        <w:spacing w:line="360" w:lineRule="auto"/>
        <w:rPr>
          <w:rFonts w:ascii="Arial" w:hAnsi="Arial"/>
          <w:sz w:val="22"/>
          <w:szCs w:val="22"/>
        </w:rPr>
      </w:pPr>
      <w:r w:rsidRPr="00817FC8">
        <w:rPr>
          <w:rFonts w:ascii="Arial" w:hAnsi="Arial"/>
          <w:sz w:val="22"/>
          <w:szCs w:val="22"/>
        </w:rPr>
        <w:t>De nouvelles normes en matière de maniabilité</w:t>
      </w:r>
    </w:p>
    <w:p w14:paraId="01ABC3CD" w14:textId="3EF369B8" w:rsidR="006D6494" w:rsidRPr="00817FC8" w:rsidRDefault="006D6494" w:rsidP="00621407">
      <w:pPr>
        <w:numPr>
          <w:ilvl w:val="1"/>
          <w:numId w:val="5"/>
        </w:numPr>
        <w:spacing w:line="360" w:lineRule="auto"/>
        <w:rPr>
          <w:rFonts w:ascii="Arial" w:hAnsi="Arial"/>
          <w:sz w:val="22"/>
          <w:szCs w:val="22"/>
        </w:rPr>
      </w:pPr>
      <w:r w:rsidRPr="00817FC8">
        <w:rPr>
          <w:rFonts w:ascii="Arial" w:hAnsi="Arial"/>
          <w:sz w:val="22"/>
          <w:szCs w:val="22"/>
        </w:rPr>
        <w:t>Nouvelle application de navigation pour camion et navigation pour camion connectée</w:t>
      </w:r>
    </w:p>
    <w:p w14:paraId="1E8938BC" w14:textId="6AAFC8CB" w:rsidR="007B0492" w:rsidRPr="00817FC8" w:rsidRDefault="00DB0406" w:rsidP="00DB0406">
      <w:pPr>
        <w:pStyle w:val="Body"/>
        <w:spacing w:before="240" w:line="360" w:lineRule="auto"/>
        <w:rPr>
          <w:rFonts w:ascii="Arial" w:hAnsi="Arial" w:cs="Arial"/>
        </w:rPr>
      </w:pPr>
      <w:r w:rsidRPr="00817FC8">
        <w:rPr>
          <w:rFonts w:ascii="Arial" w:hAnsi="Arial"/>
        </w:rPr>
        <w:t>En 2021, DAF a lancé sa gamme de véhicules Nouvelle Génération XF, XG et XG</w:t>
      </w:r>
      <w:r w:rsidRPr="00817FC8">
        <w:rPr>
          <w:rFonts w:ascii="Arial" w:hAnsi="Arial"/>
          <w:vertAlign w:val="superscript"/>
        </w:rPr>
        <w:t>+</w:t>
      </w:r>
      <w:r w:rsidRPr="00817FC8">
        <w:rPr>
          <w:rFonts w:ascii="Arial" w:hAnsi="Arial"/>
        </w:rPr>
        <w:t xml:space="preserve"> pour le transport lourd longue distance puis, en 2022, la série XD polyvalente pour les applications régionales et professionnelles. Tous les véhicules Nouvelle Génération DAF sont développés conformément aux nouvelles réglementations européennes en matière de masses et de dimensions, ce qui se traduit par une aérodynamique inégalée, un rendement énergétique optimal et de faibles émissions de CO</w:t>
      </w:r>
      <w:r w:rsidRPr="00817FC8">
        <w:rPr>
          <w:rFonts w:ascii="Arial" w:hAnsi="Arial"/>
          <w:vertAlign w:val="subscript"/>
        </w:rPr>
        <w:t>2</w:t>
      </w:r>
      <w:r w:rsidRPr="00817FC8">
        <w:rPr>
          <w:rFonts w:ascii="Arial" w:hAnsi="Arial"/>
        </w:rPr>
        <w:t>. La nouvelle conception comprend de grandes vitres ainsi que des lignes de ceinture de vitres basses. Associée à des caméras numériques, elle renforce la vision directe inégalée pour garantir une sécurité accrue. L'espace, l'ajustement, la finition, la qualité et les caractéristiques de conduite exceptionnels font des camions Nouvelle Génération DAF le choix privilégié des conducteurs.</w:t>
      </w:r>
    </w:p>
    <w:p w14:paraId="1C9851B5" w14:textId="1527C78E" w:rsidR="00053600" w:rsidRPr="00817FC8" w:rsidRDefault="007B0492" w:rsidP="00053600">
      <w:pPr>
        <w:pStyle w:val="Body"/>
        <w:spacing w:before="240" w:line="360" w:lineRule="auto"/>
        <w:rPr>
          <w:rFonts w:ascii="Arial" w:hAnsi="Arial" w:cs="Arial"/>
        </w:rPr>
      </w:pPr>
      <w:r w:rsidRPr="00817FC8">
        <w:rPr>
          <w:rFonts w:ascii="Arial" w:hAnsi="Arial"/>
        </w:rPr>
        <w:t>Grâce aux nouvelles normes établies en matière d'efficience, de sécurité et de confort, les camions Nouvelle Génération DAF XD, XF, XG et XG</w:t>
      </w:r>
      <w:r w:rsidRPr="00817FC8">
        <w:rPr>
          <w:rFonts w:ascii="Arial" w:hAnsi="Arial"/>
          <w:vertAlign w:val="superscript"/>
        </w:rPr>
        <w:t>+</w:t>
      </w:r>
      <w:r w:rsidRPr="00817FC8">
        <w:rPr>
          <w:rFonts w:ascii="Arial" w:hAnsi="Arial"/>
        </w:rPr>
        <w:t xml:space="preserve"> ont été élus « International Truck of the </w:t>
      </w:r>
      <w:proofErr w:type="spellStart"/>
      <w:r w:rsidRPr="00817FC8">
        <w:rPr>
          <w:rFonts w:ascii="Arial" w:hAnsi="Arial"/>
        </w:rPr>
        <w:t>Year</w:t>
      </w:r>
      <w:proofErr w:type="spellEnd"/>
      <w:r w:rsidRPr="00817FC8">
        <w:rPr>
          <w:rFonts w:ascii="Arial" w:hAnsi="Arial"/>
        </w:rPr>
        <w:t> » en 2022 et 2023. Ils se sont également vu décerner bon nombre d'autres distinctions prestigieuses par des revues et organisations de transport de pointe dans toute l'Europe.</w:t>
      </w:r>
    </w:p>
    <w:p w14:paraId="157A2A10" w14:textId="513CD276" w:rsidR="00DB0406" w:rsidRPr="00817FC8" w:rsidRDefault="00053600" w:rsidP="00053600">
      <w:pPr>
        <w:pStyle w:val="Body"/>
        <w:spacing w:before="240" w:line="360" w:lineRule="auto"/>
        <w:rPr>
          <w:rFonts w:ascii="Arial" w:hAnsi="Arial" w:cs="Arial"/>
        </w:rPr>
      </w:pPr>
      <w:r w:rsidRPr="00817FC8">
        <w:rPr>
          <w:rFonts w:ascii="Arial" w:hAnsi="Arial"/>
        </w:rPr>
        <w:t xml:space="preserve">Grâce à une gamme complète d'innovations, les meilleurs camions du marché sont désormais encore plus performants pour l'opérateur et le conducteur. Ils représentent la </w:t>
      </w:r>
      <w:r w:rsidRPr="00817FC8">
        <w:rPr>
          <w:rFonts w:ascii="Arial" w:hAnsi="Arial"/>
        </w:rPr>
        <w:lastRenderedPageBreak/>
        <w:t>prochaine gamme de la Nouvelle Génération DAF et sont disponibles à la commande dès maintenant.</w:t>
      </w:r>
    </w:p>
    <w:p w14:paraId="7941A17F" w14:textId="1CFBB52A" w:rsidR="00A1249A" w:rsidRPr="00817FC8" w:rsidRDefault="00A1249A" w:rsidP="00DB0406">
      <w:pPr>
        <w:pStyle w:val="Body"/>
        <w:spacing w:before="240" w:line="360" w:lineRule="auto"/>
        <w:rPr>
          <w:rFonts w:ascii="Arial" w:hAnsi="Arial" w:cs="Arial"/>
        </w:rPr>
      </w:pPr>
      <w:r w:rsidRPr="00817FC8">
        <w:rPr>
          <w:rFonts w:ascii="Arial" w:hAnsi="Arial"/>
          <w:b/>
        </w:rPr>
        <w:t>Le pouvoir de l'efficience</w:t>
      </w:r>
    </w:p>
    <w:p w14:paraId="1E5CE184" w14:textId="7F61BB02" w:rsidR="00CD6340" w:rsidRPr="00817FC8" w:rsidRDefault="00156EE3" w:rsidP="00CD6340">
      <w:pPr>
        <w:spacing w:line="360" w:lineRule="auto"/>
        <w:rPr>
          <w:rFonts w:ascii="Arial" w:hAnsi="Arial"/>
          <w:bCs/>
          <w:iCs/>
          <w:sz w:val="22"/>
          <w:szCs w:val="22"/>
        </w:rPr>
      </w:pPr>
      <w:r w:rsidRPr="00817FC8">
        <w:rPr>
          <w:rFonts w:ascii="Arial" w:hAnsi="Arial"/>
          <w:sz w:val="22"/>
          <w:szCs w:val="22"/>
        </w:rPr>
        <w:t>Tous les camions Nouvelle Génération DAF bénéficient d'une aérodynamique parfaite, de moteurs PACCAR MX-11 et MX-13 extrêmement efficaces (puissances nominales de 270 kW/370 </w:t>
      </w:r>
      <w:proofErr w:type="spellStart"/>
      <w:r w:rsidRPr="00817FC8">
        <w:rPr>
          <w:rFonts w:ascii="Arial" w:hAnsi="Arial"/>
          <w:sz w:val="22"/>
          <w:szCs w:val="22"/>
        </w:rPr>
        <w:t>ch</w:t>
      </w:r>
      <w:proofErr w:type="spellEnd"/>
      <w:r w:rsidRPr="00817FC8">
        <w:rPr>
          <w:rFonts w:ascii="Arial" w:hAnsi="Arial"/>
          <w:sz w:val="22"/>
          <w:szCs w:val="22"/>
        </w:rPr>
        <w:t xml:space="preserve"> à 390 kW/530 </w:t>
      </w:r>
      <w:proofErr w:type="spellStart"/>
      <w:r w:rsidRPr="00817FC8">
        <w:rPr>
          <w:rFonts w:ascii="Arial" w:hAnsi="Arial"/>
          <w:sz w:val="22"/>
          <w:szCs w:val="22"/>
        </w:rPr>
        <w:t>ch</w:t>
      </w:r>
      <w:proofErr w:type="spellEnd"/>
      <w:r w:rsidRPr="00817FC8">
        <w:rPr>
          <w:rFonts w:ascii="Arial" w:hAnsi="Arial"/>
          <w:sz w:val="22"/>
          <w:szCs w:val="22"/>
        </w:rPr>
        <w:t>) et d'une gamme de systèmes avancés d'aide à la conduite, ce qui se traduit par une amélioration impressionnante du rendement énergétique jusqu'à 10 %. Désormais, un gain supplémentaire de 3 % est possible grâce à la nouvelle chaîne cinématique et aux améliorations aérodynamiques.</w:t>
      </w:r>
    </w:p>
    <w:p w14:paraId="3EFB28B1" w14:textId="77777777" w:rsidR="00402499" w:rsidRPr="00817FC8" w:rsidRDefault="00402499" w:rsidP="00CD6340">
      <w:pPr>
        <w:spacing w:line="360" w:lineRule="auto"/>
        <w:rPr>
          <w:rFonts w:ascii="Arial" w:hAnsi="Arial"/>
          <w:bCs/>
          <w:iCs/>
          <w:sz w:val="22"/>
          <w:szCs w:val="22"/>
        </w:rPr>
      </w:pPr>
    </w:p>
    <w:p w14:paraId="073D1FA0" w14:textId="180A3107" w:rsidR="006854DC" w:rsidRPr="00817FC8" w:rsidRDefault="00CD6340" w:rsidP="006D3CB4">
      <w:pPr>
        <w:spacing w:line="360" w:lineRule="auto"/>
        <w:rPr>
          <w:rFonts w:ascii="Arial" w:hAnsi="Arial"/>
          <w:bCs/>
          <w:iCs/>
          <w:sz w:val="22"/>
          <w:szCs w:val="22"/>
        </w:rPr>
      </w:pPr>
      <w:r w:rsidRPr="00817FC8">
        <w:rPr>
          <w:rFonts w:ascii="Arial" w:hAnsi="Arial"/>
          <w:sz w:val="22"/>
          <w:szCs w:val="22"/>
        </w:rPr>
        <w:t xml:space="preserve">Divers modèles Nouvelle Génération DAF sont conformes aux exigences du système </w:t>
      </w:r>
      <w:proofErr w:type="spellStart"/>
      <w:r w:rsidRPr="00817FC8">
        <w:rPr>
          <w:rFonts w:ascii="Arial" w:hAnsi="Arial"/>
          <w:sz w:val="22"/>
          <w:szCs w:val="22"/>
        </w:rPr>
        <w:t>Maut</w:t>
      </w:r>
      <w:proofErr w:type="spellEnd"/>
      <w:r w:rsidRPr="00817FC8">
        <w:rPr>
          <w:rFonts w:ascii="Arial" w:hAnsi="Arial"/>
          <w:sz w:val="22"/>
          <w:szCs w:val="22"/>
        </w:rPr>
        <w:t xml:space="preserve"> classe 3, ce qui peut se traduire par des économies de plusieurs milliers d'euros par an sur la taxe routière allemande.</w:t>
      </w:r>
    </w:p>
    <w:p w14:paraId="0666949C" w14:textId="77777777" w:rsidR="00156EE3" w:rsidRPr="00817FC8" w:rsidRDefault="00156EE3" w:rsidP="006854DC">
      <w:pPr>
        <w:spacing w:line="360" w:lineRule="auto"/>
        <w:rPr>
          <w:rFonts w:ascii="Arial" w:hAnsi="Arial"/>
          <w:bCs/>
          <w:iCs/>
          <w:sz w:val="22"/>
          <w:szCs w:val="22"/>
        </w:rPr>
      </w:pPr>
    </w:p>
    <w:p w14:paraId="7D75D82F" w14:textId="5A3F6AE6" w:rsidR="00156EE3" w:rsidRPr="00817FC8" w:rsidRDefault="00C91FF6" w:rsidP="006854DC">
      <w:pPr>
        <w:spacing w:line="360" w:lineRule="auto"/>
        <w:rPr>
          <w:rFonts w:ascii="Arial" w:hAnsi="Arial"/>
          <w:bCs/>
          <w:iCs/>
          <w:sz w:val="22"/>
          <w:szCs w:val="22"/>
        </w:rPr>
      </w:pPr>
      <w:r w:rsidRPr="00817FC8">
        <w:rPr>
          <w:rFonts w:ascii="Arial" w:hAnsi="Arial"/>
          <w:sz w:val="22"/>
          <w:szCs w:val="22"/>
        </w:rPr>
        <w:t xml:space="preserve">L'efficience de la chaîne cinématique des modèles DAF </w:t>
      </w:r>
      <w:bookmarkStart w:id="4" w:name="_Hlk169872375"/>
      <w:r w:rsidRPr="00817FC8">
        <w:rPr>
          <w:rFonts w:ascii="Arial" w:hAnsi="Arial"/>
          <w:sz w:val="22"/>
          <w:szCs w:val="22"/>
        </w:rPr>
        <w:t>XD, XF, XG et XG</w:t>
      </w:r>
      <w:r w:rsidRPr="00817FC8">
        <w:rPr>
          <w:rFonts w:ascii="Arial" w:hAnsi="Arial"/>
          <w:sz w:val="22"/>
          <w:szCs w:val="22"/>
          <w:vertAlign w:val="superscript"/>
        </w:rPr>
        <w:t>+</w:t>
      </w:r>
      <w:r w:rsidRPr="00817FC8">
        <w:rPr>
          <w:rFonts w:ascii="Arial" w:hAnsi="Arial"/>
          <w:sz w:val="22"/>
          <w:szCs w:val="22"/>
        </w:rPr>
        <w:t xml:space="preserve"> </w:t>
      </w:r>
      <w:bookmarkEnd w:id="4"/>
      <w:r w:rsidRPr="00817FC8">
        <w:rPr>
          <w:rFonts w:ascii="Arial" w:hAnsi="Arial"/>
          <w:sz w:val="22"/>
          <w:szCs w:val="22"/>
        </w:rPr>
        <w:t>est optimisée grâce à un nouveau calage des soupapes du moteur selon le principe Miller. En outre, ces modèles sont équipés d'une pompe de liquide de refroidissement à entraînement double, alimentée électriquement dans des conditions de refroidissement à faible charge et entraînée par courroie lorsque des performances de refroidissement élevées sont nécessaires. Pour une efficience optimale, ils sont équipés d'un compresseur d'air à 2 cylindres et à embrayage. Les systèmes turbo et EGR ont été mis à niveau pour s'adapter parfaitement au nouveau calage des soupapes. Les nouveaux injecteurs de carburant offrent une efficience, une fiabilité et une durabilité exceptionnelles.</w:t>
      </w:r>
    </w:p>
    <w:p w14:paraId="5D8835EF" w14:textId="77777777" w:rsidR="0041672C" w:rsidRPr="00EA0CA4" w:rsidRDefault="0041672C" w:rsidP="006854DC">
      <w:pPr>
        <w:spacing w:line="360" w:lineRule="auto"/>
        <w:rPr>
          <w:rFonts w:ascii="Arial" w:hAnsi="Arial"/>
          <w:bCs/>
          <w:iCs/>
          <w:sz w:val="24"/>
        </w:rPr>
      </w:pPr>
    </w:p>
    <w:p w14:paraId="20CBD7DD" w14:textId="6B551719" w:rsidR="002A7399" w:rsidRPr="009A6881" w:rsidRDefault="002A7399" w:rsidP="0085412B">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Innovations en matière d'essieux</w:t>
      </w:r>
    </w:p>
    <w:p w14:paraId="01923B07" w14:textId="01A69383" w:rsidR="00CA2FF5" w:rsidRPr="009A6881" w:rsidRDefault="00CC7214" w:rsidP="0085412B">
      <w:pPr>
        <w:spacing w:line="360" w:lineRule="auto"/>
        <w:rPr>
          <w:rFonts w:ascii="Arial" w:hAnsi="Arial"/>
          <w:bCs/>
          <w:iCs/>
          <w:sz w:val="22"/>
          <w:szCs w:val="22"/>
        </w:rPr>
      </w:pPr>
      <w:r w:rsidRPr="009A6881">
        <w:rPr>
          <w:rFonts w:ascii="Arial" w:hAnsi="Arial"/>
          <w:sz w:val="22"/>
          <w:szCs w:val="22"/>
        </w:rPr>
        <w:t>DAF apporte également plusieurs innovations à son célèbre programme d'essieux arrière SR1344. La nouvelle conception de pignon offre une résistance et une durabilité accrues et permet également d'utiliser la puissance maximale du PACCAR MX-13, à savoir 390 kW/530 ch. Ainsi, tous les moteurs PACCAR MX peuvent tirer le meilleur parti de la philosophie d'abaissement du régime de DAF.</w:t>
      </w:r>
    </w:p>
    <w:p w14:paraId="09BEEEB8" w14:textId="77777777" w:rsidR="00402499" w:rsidRPr="009A6881" w:rsidRDefault="00402499" w:rsidP="0085412B">
      <w:pPr>
        <w:spacing w:line="360" w:lineRule="auto"/>
        <w:rPr>
          <w:rFonts w:ascii="Arial" w:hAnsi="Arial"/>
          <w:bCs/>
          <w:iCs/>
          <w:sz w:val="22"/>
          <w:szCs w:val="22"/>
        </w:rPr>
      </w:pPr>
    </w:p>
    <w:p w14:paraId="3B435CB5" w14:textId="56DFB5C2" w:rsidR="006D3CB4" w:rsidRPr="009A6881" w:rsidRDefault="0085412B" w:rsidP="0085412B">
      <w:pPr>
        <w:spacing w:line="360" w:lineRule="auto"/>
        <w:rPr>
          <w:rFonts w:ascii="Arial" w:hAnsi="Arial"/>
          <w:bCs/>
          <w:iCs/>
          <w:sz w:val="22"/>
          <w:szCs w:val="22"/>
        </w:rPr>
      </w:pPr>
      <w:r w:rsidRPr="009A6881">
        <w:rPr>
          <w:rFonts w:ascii="Arial" w:hAnsi="Arial"/>
          <w:sz w:val="22"/>
          <w:szCs w:val="22"/>
        </w:rPr>
        <w:t xml:space="preserve">La nouvelle stratégie de changement de vitesse de la transmission et les dernières améliorations du moteur permettent d'appliquer un rapport d'essieu arrière de 2.05:1 avec </w:t>
      </w:r>
      <w:r w:rsidRPr="009A6881">
        <w:rPr>
          <w:rFonts w:ascii="Arial" w:hAnsi="Arial"/>
          <w:sz w:val="22"/>
          <w:szCs w:val="22"/>
        </w:rPr>
        <w:lastRenderedPageBreak/>
        <w:t xml:space="preserve">les dimensions de pneus 315/70R22.5 les plus populaires pour un rendement énergétique optimal pour tous les moteurs </w:t>
      </w:r>
      <w:r w:rsidRPr="009A6881">
        <w:rPr>
          <w:rFonts w:ascii="Arial" w:hAnsi="Arial"/>
          <w:color w:val="000000" w:themeColor="text1"/>
          <w:sz w:val="22"/>
          <w:szCs w:val="22"/>
        </w:rPr>
        <w:t xml:space="preserve">des modèles de tracteur 4x2. </w:t>
      </w:r>
      <w:r w:rsidRPr="009A6881">
        <w:rPr>
          <w:rFonts w:ascii="Arial" w:hAnsi="Arial"/>
          <w:sz w:val="22"/>
          <w:szCs w:val="22"/>
        </w:rPr>
        <w:t xml:space="preserve">Une vitesse de croisière de 85 km/h entraînera une réduction de 7 % du régime moteur (950 au lieu de 1 030). </w:t>
      </w:r>
    </w:p>
    <w:p w14:paraId="441C3CFE" w14:textId="03CE15BD" w:rsidR="0041672C" w:rsidRPr="009A6881" w:rsidRDefault="0085412B" w:rsidP="0085412B">
      <w:pPr>
        <w:spacing w:line="360" w:lineRule="auto"/>
        <w:rPr>
          <w:rFonts w:ascii="Arial" w:hAnsi="Arial"/>
          <w:bCs/>
          <w:iCs/>
          <w:sz w:val="22"/>
          <w:szCs w:val="22"/>
        </w:rPr>
      </w:pPr>
      <w:r w:rsidRPr="009A6881">
        <w:rPr>
          <w:rFonts w:ascii="Arial" w:hAnsi="Arial"/>
          <w:sz w:val="22"/>
          <w:szCs w:val="22"/>
        </w:rPr>
        <w:t>En outre, le programme d'essieux SR1344 bénéficie désormais d'un rapport d'essieu de 2.64:1, avec une conception d'engrenage rectifié pour une efficience maximale.</w:t>
      </w:r>
    </w:p>
    <w:p w14:paraId="3DF33194" w14:textId="77777777" w:rsidR="0085412B" w:rsidRPr="009A6881" w:rsidRDefault="0085412B" w:rsidP="0085412B">
      <w:pPr>
        <w:spacing w:line="360" w:lineRule="auto"/>
        <w:rPr>
          <w:rFonts w:ascii="Arial" w:hAnsi="Arial"/>
          <w:bCs/>
          <w:iCs/>
          <w:sz w:val="22"/>
          <w:szCs w:val="22"/>
        </w:rPr>
      </w:pPr>
    </w:p>
    <w:p w14:paraId="16C55471" w14:textId="6525C740" w:rsidR="006D3CB4" w:rsidRPr="009A6881" w:rsidRDefault="00402499" w:rsidP="00777C04">
      <w:pPr>
        <w:spacing w:line="360" w:lineRule="auto"/>
        <w:rPr>
          <w:rFonts w:ascii="Arial" w:hAnsi="Arial"/>
          <w:bCs/>
          <w:iCs/>
          <w:sz w:val="22"/>
          <w:szCs w:val="22"/>
        </w:rPr>
      </w:pPr>
      <w:r w:rsidRPr="009A6881">
        <w:rPr>
          <w:rFonts w:ascii="Arial" w:hAnsi="Arial"/>
          <w:sz w:val="22"/>
          <w:szCs w:val="22"/>
        </w:rPr>
        <w:t>Pour optimiser l'efficience des modèles de la Nouvelle Génération DAF, le système de caméras de vision numérique DAF (remplaçant les rétroviseurs classiques), le régulateur de vitesse prédictif et les pneus à faible résistance sont désormais installés de série sur les versions 4x2 et 6x2*, offrant un gain de rendement énergétique supplémentaire de 6 %. Pour les clients qui n'ont jamais commandé ces fonctionnalités auparavant, la consommation totale de carburant et les avantages en matière de CO2 atteindront 9 %. En pratique au quotidien, le gain de rendement énergétique pourrait même être encore plus important car l'ensemble aérodynamique est également installé de série.</w:t>
      </w:r>
    </w:p>
    <w:p w14:paraId="23D486AE" w14:textId="77777777" w:rsidR="00777C04" w:rsidRPr="009A6881" w:rsidRDefault="00777C04" w:rsidP="00777C04">
      <w:pPr>
        <w:spacing w:line="360" w:lineRule="auto"/>
        <w:rPr>
          <w:rFonts w:ascii="Arial" w:hAnsi="Arial"/>
          <w:bCs/>
          <w:iCs/>
          <w:sz w:val="22"/>
          <w:szCs w:val="22"/>
        </w:rPr>
      </w:pPr>
    </w:p>
    <w:p w14:paraId="3C29CE54" w14:textId="1AA15F15" w:rsidR="000B1AD3" w:rsidRPr="009A6881" w:rsidRDefault="000B1AD3" w:rsidP="00CC7214">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Abonnement de 10 ans à PACCAR Connect</w:t>
      </w:r>
    </w:p>
    <w:p w14:paraId="18B0595B" w14:textId="4C148314" w:rsidR="00CC7214" w:rsidRPr="009A6881" w:rsidRDefault="00CC7214" w:rsidP="00CC7214">
      <w:pPr>
        <w:spacing w:line="360" w:lineRule="auto"/>
        <w:rPr>
          <w:rFonts w:ascii="Arial" w:hAnsi="Arial"/>
          <w:bCs/>
          <w:iCs/>
          <w:sz w:val="22"/>
          <w:szCs w:val="22"/>
        </w:rPr>
      </w:pPr>
      <w:r w:rsidRPr="009A6881">
        <w:rPr>
          <w:rFonts w:ascii="Arial" w:hAnsi="Arial"/>
          <w:sz w:val="22"/>
          <w:szCs w:val="22"/>
        </w:rPr>
        <w:t>Tous les camions Nouvelle Génération DAF sont fournis avec un abonnement de 10 ans à PACCAR Connect. Cette nouvelle plate-forme de gestion de flotte en ligne fournit des informations en temps réel sur les performances de l'ensemble de la flotte, des véhicules individuels ainsi que des conducteurs afin d'optimiser l'efficience et les bénéfices. La plate-forme permet également des mises à jour efficaces du véhicule par liaison radio.</w:t>
      </w:r>
    </w:p>
    <w:p w14:paraId="75E30D64" w14:textId="77777777" w:rsidR="00CC7214" w:rsidRPr="009A6881" w:rsidRDefault="00CC7214" w:rsidP="006854DC">
      <w:pPr>
        <w:spacing w:line="360" w:lineRule="auto"/>
        <w:rPr>
          <w:rFonts w:ascii="Arial" w:hAnsi="Arial"/>
          <w:bCs/>
          <w:iCs/>
          <w:sz w:val="22"/>
          <w:szCs w:val="22"/>
        </w:rPr>
      </w:pPr>
    </w:p>
    <w:p w14:paraId="494FA07B" w14:textId="20EA0138" w:rsidR="00D2725F" w:rsidRPr="009A6881" w:rsidRDefault="00402499" w:rsidP="00D2725F">
      <w:pPr>
        <w:spacing w:line="360" w:lineRule="auto"/>
        <w:rPr>
          <w:rFonts w:ascii="Arial" w:hAnsi="Arial"/>
          <w:bCs/>
          <w:iCs/>
          <w:sz w:val="22"/>
          <w:szCs w:val="22"/>
        </w:rPr>
      </w:pPr>
      <w:r w:rsidRPr="009A6881">
        <w:rPr>
          <w:rFonts w:ascii="Arial" w:hAnsi="Arial"/>
          <w:sz w:val="22"/>
          <w:szCs w:val="22"/>
        </w:rPr>
        <w:t>L'un des principaux avantages de PACCAR Connect est l'intégration facile aux applications logistiques « tierces » existantes, établissant ainsi un nouveau standard en matière de systèmes de gestion de flotte. Cela facilite la surveillance de tous les processus logistiques à partir d'un seul appareil, pour un meilleur confort du conducteur. Afin d'atteindre une efficience maximale, PACCAR Connect fait également appel au « gardiennage virtuel », qui informe le centre opérationnel ou la destination lorsqu'un camion approche d'un lieu de livraison.</w:t>
      </w:r>
    </w:p>
    <w:p w14:paraId="78CBAFDA" w14:textId="77777777" w:rsidR="000B1AD3" w:rsidRPr="009A6881" w:rsidRDefault="000B1AD3" w:rsidP="00D2725F">
      <w:pPr>
        <w:spacing w:line="360" w:lineRule="auto"/>
        <w:rPr>
          <w:rFonts w:ascii="Arial" w:hAnsi="Arial"/>
          <w:bCs/>
          <w:iCs/>
          <w:sz w:val="22"/>
          <w:szCs w:val="22"/>
        </w:rPr>
      </w:pPr>
    </w:p>
    <w:p w14:paraId="3E749E34" w14:textId="784AA91D" w:rsidR="00777C04" w:rsidRPr="009A6881" w:rsidRDefault="00777C04" w:rsidP="00D2725F">
      <w:pPr>
        <w:spacing w:line="360" w:lineRule="auto"/>
        <w:rPr>
          <w:rFonts w:ascii="Arial" w:hAnsi="Arial"/>
          <w:bCs/>
          <w:iCs/>
          <w:color w:val="808080" w:themeColor="background1" w:themeShade="80"/>
          <w:sz w:val="22"/>
          <w:szCs w:val="22"/>
        </w:rPr>
      </w:pPr>
      <w:r w:rsidRPr="009A6881">
        <w:rPr>
          <w:rFonts w:ascii="Arial" w:hAnsi="Arial"/>
          <w:color w:val="808080" w:themeColor="background1" w:themeShade="80"/>
          <w:sz w:val="22"/>
          <w:szCs w:val="22"/>
        </w:rPr>
        <w:t>Biodiesel B100 FAME</w:t>
      </w:r>
    </w:p>
    <w:p w14:paraId="0A4BCB5B" w14:textId="6C53E022" w:rsidR="000B1AD3" w:rsidRPr="009A6881" w:rsidRDefault="000B1AD3" w:rsidP="00D2725F">
      <w:pPr>
        <w:spacing w:line="360" w:lineRule="auto"/>
        <w:rPr>
          <w:rFonts w:ascii="Arial" w:hAnsi="Arial"/>
          <w:bCs/>
          <w:iCs/>
          <w:sz w:val="22"/>
          <w:szCs w:val="22"/>
        </w:rPr>
      </w:pPr>
      <w:r w:rsidRPr="009A6881">
        <w:rPr>
          <w:rFonts w:ascii="Arial" w:hAnsi="Arial"/>
          <w:sz w:val="22"/>
          <w:szCs w:val="22"/>
        </w:rPr>
        <w:t xml:space="preserve">Pour renforcer la réussite des clients, des versions biodiesel B100 FAME du moteur PACCAR MX seront disponibles dès le début de l'année 2025. Pour les tracteurs Low Deck, </w:t>
      </w:r>
      <w:r w:rsidRPr="009A6881">
        <w:rPr>
          <w:rFonts w:ascii="Arial" w:hAnsi="Arial"/>
          <w:sz w:val="22"/>
          <w:szCs w:val="22"/>
        </w:rPr>
        <w:lastRenderedPageBreak/>
        <w:t>des bas de caisse sont désormais disponibles, offrant ainsi des opportunités supplémentaires d'améliorer l'efficience du véhicule.</w:t>
      </w:r>
    </w:p>
    <w:p w14:paraId="1AEA3001" w14:textId="77777777" w:rsidR="00D2725F" w:rsidRPr="009A6881" w:rsidRDefault="00D2725F" w:rsidP="00D2725F">
      <w:pPr>
        <w:spacing w:line="360" w:lineRule="auto"/>
        <w:rPr>
          <w:rFonts w:ascii="Arial" w:hAnsi="Arial"/>
          <w:bCs/>
          <w:iCs/>
          <w:sz w:val="22"/>
          <w:szCs w:val="22"/>
        </w:rPr>
      </w:pPr>
    </w:p>
    <w:p w14:paraId="73299AC5" w14:textId="77777777" w:rsidR="006854DC" w:rsidRPr="009A6881" w:rsidRDefault="006854DC" w:rsidP="006854DC">
      <w:pPr>
        <w:spacing w:line="360" w:lineRule="auto"/>
        <w:rPr>
          <w:rFonts w:ascii="Arial" w:hAnsi="Arial"/>
          <w:b/>
          <w:iCs/>
          <w:sz w:val="22"/>
          <w:szCs w:val="22"/>
        </w:rPr>
      </w:pPr>
      <w:bookmarkStart w:id="5" w:name="_Hlk169168007"/>
      <w:r w:rsidRPr="009A6881">
        <w:rPr>
          <w:rFonts w:ascii="Arial" w:hAnsi="Arial"/>
          <w:b/>
          <w:sz w:val="22"/>
          <w:szCs w:val="22"/>
        </w:rPr>
        <w:t>Le pouvoir de la sécurité</w:t>
      </w:r>
    </w:p>
    <w:p w14:paraId="76B12DFA" w14:textId="1359FD06" w:rsidR="006854DC" w:rsidRPr="009A6881" w:rsidRDefault="00E856D3" w:rsidP="00E856D3">
      <w:pPr>
        <w:spacing w:line="360" w:lineRule="auto"/>
        <w:rPr>
          <w:rFonts w:ascii="Arial" w:hAnsi="Arial"/>
          <w:bCs/>
          <w:iCs/>
          <w:sz w:val="22"/>
          <w:szCs w:val="22"/>
        </w:rPr>
      </w:pPr>
      <w:r w:rsidRPr="009A6881">
        <w:rPr>
          <w:rFonts w:ascii="Arial" w:hAnsi="Arial"/>
          <w:sz w:val="22"/>
          <w:szCs w:val="22"/>
        </w:rPr>
        <w:t xml:space="preserve">Les camions Nouvelle Génération DAF donnent le ton en matière de vision directe et indirecte, notamment grâce aux lignes de ceinture de vitres basses, à la vitre latérale sur la partie basse de la porte et aux caméras numériques sophistiquées. La structure extrêmement robuste de la cabine, le </w:t>
      </w:r>
      <w:bookmarkEnd w:id="5"/>
      <w:r w:rsidRPr="009A6881">
        <w:rPr>
          <w:rFonts w:ascii="Arial" w:hAnsi="Arial"/>
          <w:sz w:val="22"/>
          <w:szCs w:val="22"/>
        </w:rPr>
        <w:t>système de déplacement de la cabine breveté et le système de direction à déplacement contrôlé garantissent que les modèles XD, XF, XG et XG</w:t>
      </w:r>
      <w:r w:rsidRPr="009A6881">
        <w:rPr>
          <w:rFonts w:ascii="Arial" w:hAnsi="Arial"/>
          <w:sz w:val="22"/>
          <w:szCs w:val="22"/>
          <w:vertAlign w:val="superscript"/>
        </w:rPr>
        <w:t>+</w:t>
      </w:r>
      <w:r w:rsidRPr="009A6881">
        <w:rPr>
          <w:rFonts w:ascii="Arial" w:hAnsi="Arial"/>
          <w:sz w:val="22"/>
          <w:szCs w:val="22"/>
        </w:rPr>
        <w:t xml:space="preserve"> sont également à l'avant-garde en matière de sécurité passive. Une gamme complète de systèmes avancés d'aide à la conduite (ADAS) fournis de série leur permet de bénéficier d'une sécurité active de pointe.</w:t>
      </w:r>
    </w:p>
    <w:p w14:paraId="063DC84F" w14:textId="76827DAC" w:rsidR="006854DC" w:rsidRPr="009A6881" w:rsidRDefault="006854DC" w:rsidP="006854DC">
      <w:pPr>
        <w:pStyle w:val="Body"/>
        <w:spacing w:before="240" w:line="360" w:lineRule="auto"/>
        <w:rPr>
          <w:rFonts w:ascii="Arial" w:hAnsi="Arial" w:cs="Arial"/>
          <w:bCs/>
        </w:rPr>
      </w:pPr>
      <w:r w:rsidRPr="009A6881">
        <w:rPr>
          <w:rFonts w:ascii="Arial" w:hAnsi="Arial"/>
        </w:rPr>
        <w:t xml:space="preserve">Le système </w:t>
      </w:r>
      <w:r w:rsidRPr="009A6881">
        <w:rPr>
          <w:rFonts w:ascii="Arial" w:hAnsi="Arial"/>
          <w:b/>
        </w:rPr>
        <w:t xml:space="preserve">Advanced Emergency </w:t>
      </w:r>
      <w:proofErr w:type="spellStart"/>
      <w:r w:rsidRPr="009A6881">
        <w:rPr>
          <w:rFonts w:ascii="Arial" w:hAnsi="Arial"/>
          <w:b/>
        </w:rPr>
        <w:t>Braking</w:t>
      </w:r>
      <w:proofErr w:type="spellEnd"/>
      <w:r w:rsidRPr="009A6881">
        <w:rPr>
          <w:rFonts w:ascii="Arial" w:hAnsi="Arial"/>
          <w:b/>
        </w:rPr>
        <w:t xml:space="preserve"> System</w:t>
      </w:r>
      <w:r w:rsidRPr="009A6881">
        <w:rPr>
          <w:rFonts w:ascii="Arial" w:hAnsi="Arial"/>
        </w:rPr>
        <w:t xml:space="preserve"> (AEBS) de dernière génération est équipé de capteurs radar (2 capteurs longue portée et 1 capteur faible portée) et d'une caméra pour assurer un freinage d'urgence entièrement autonome afin de prévenir les collisions avec les usagers de la route vulnérables devant le véhicule. Un radar supplémentaire prend en charge la nouvelle fonction </w:t>
      </w:r>
      <w:r w:rsidRPr="009A6881">
        <w:rPr>
          <w:rFonts w:ascii="Arial" w:hAnsi="Arial"/>
          <w:b/>
        </w:rPr>
        <w:t>Drive-off Assist</w:t>
      </w:r>
      <w:r w:rsidRPr="009A6881">
        <w:rPr>
          <w:rFonts w:ascii="Arial" w:hAnsi="Arial"/>
        </w:rPr>
        <w:t xml:space="preserve"> pour avertir le conducteur en cas de détection d'usagers de la route vulnérables à proximité lors de l'arrêt ou du démarrage.</w:t>
      </w:r>
      <w:r w:rsidR="008E56D6">
        <w:rPr>
          <w:rFonts w:ascii="Arial" w:hAnsi="Arial"/>
        </w:rPr>
        <w:t xml:space="preserve"> </w:t>
      </w:r>
      <w:r w:rsidRPr="009A6881">
        <w:rPr>
          <w:rFonts w:ascii="Arial" w:hAnsi="Arial"/>
        </w:rPr>
        <w:t xml:space="preserve">L'enregistreur </w:t>
      </w:r>
      <w:r w:rsidRPr="009A6881">
        <w:rPr>
          <w:rFonts w:ascii="Arial" w:hAnsi="Arial"/>
          <w:b/>
        </w:rPr>
        <w:t>Event Data Recorder</w:t>
      </w:r>
      <w:r w:rsidRPr="009A6881">
        <w:rPr>
          <w:rFonts w:ascii="Arial" w:hAnsi="Arial"/>
        </w:rPr>
        <w:t xml:space="preserve"> enregistre des images et des données lorsque l'avertissement de frein AEBS est activé et le système </w:t>
      </w:r>
      <w:r w:rsidRPr="009A6881">
        <w:rPr>
          <w:rFonts w:ascii="Arial" w:hAnsi="Arial"/>
          <w:b/>
        </w:rPr>
        <w:t xml:space="preserve">DAF </w:t>
      </w:r>
      <w:proofErr w:type="spellStart"/>
      <w:r w:rsidRPr="009A6881">
        <w:rPr>
          <w:rFonts w:ascii="Arial" w:hAnsi="Arial"/>
          <w:b/>
        </w:rPr>
        <w:t>Side</w:t>
      </w:r>
      <w:proofErr w:type="spellEnd"/>
      <w:r w:rsidRPr="009A6881">
        <w:rPr>
          <w:rFonts w:ascii="Arial" w:hAnsi="Arial"/>
          <w:b/>
        </w:rPr>
        <w:t xml:space="preserve"> &amp; </w:t>
      </w:r>
      <w:proofErr w:type="spellStart"/>
      <w:r w:rsidRPr="009A6881">
        <w:rPr>
          <w:rFonts w:ascii="Arial" w:hAnsi="Arial"/>
          <w:b/>
        </w:rPr>
        <w:t>Turn</w:t>
      </w:r>
      <w:proofErr w:type="spellEnd"/>
      <w:r w:rsidRPr="009A6881">
        <w:rPr>
          <w:rFonts w:ascii="Arial" w:hAnsi="Arial"/>
          <w:b/>
        </w:rPr>
        <w:t xml:space="preserve"> Assist</w:t>
      </w:r>
      <w:r w:rsidRPr="009A6881">
        <w:rPr>
          <w:rFonts w:ascii="Arial" w:hAnsi="Arial"/>
        </w:rPr>
        <w:t xml:space="preserve"> avertit le conducteur si des piétons, des cyclistes ou des véhicules se trouvent dans les angles morts du véhicule, y compris jusqu'à l'arrière de la remorque.</w:t>
      </w:r>
    </w:p>
    <w:p w14:paraId="0B3A352D" w14:textId="77777777" w:rsidR="006854DC" w:rsidRPr="009A6881" w:rsidRDefault="006854DC" w:rsidP="006854DC">
      <w:pPr>
        <w:pStyle w:val="Body"/>
        <w:spacing w:before="240" w:line="360" w:lineRule="auto"/>
        <w:rPr>
          <w:rFonts w:ascii="Arial" w:hAnsi="Arial" w:cs="Arial"/>
          <w:bCs/>
        </w:rPr>
      </w:pPr>
      <w:r w:rsidRPr="009A6881">
        <w:rPr>
          <w:rFonts w:ascii="Arial" w:hAnsi="Arial"/>
        </w:rPr>
        <w:t xml:space="preserve">En outre, chaque camion Nouvelle Génération DAF sera équipé du système </w:t>
      </w:r>
      <w:r w:rsidRPr="009A6881">
        <w:rPr>
          <w:rFonts w:ascii="Arial" w:hAnsi="Arial"/>
          <w:b/>
        </w:rPr>
        <w:t>Speed Limit Recognition</w:t>
      </w:r>
      <w:r w:rsidRPr="009A6881">
        <w:rPr>
          <w:rFonts w:ascii="Arial" w:hAnsi="Arial"/>
        </w:rPr>
        <w:t xml:space="preserve"> qui informe le conducteur des limites de vitesse réelles et l'avertit en cas de vitesse excessive. L'assistant </w:t>
      </w:r>
      <w:r w:rsidRPr="009A6881">
        <w:rPr>
          <w:rFonts w:ascii="Arial" w:hAnsi="Arial"/>
          <w:b/>
        </w:rPr>
        <w:t xml:space="preserve">Lane </w:t>
      </w:r>
      <w:proofErr w:type="spellStart"/>
      <w:r w:rsidRPr="009A6881">
        <w:rPr>
          <w:rFonts w:ascii="Arial" w:hAnsi="Arial"/>
          <w:b/>
        </w:rPr>
        <w:t>Departure</w:t>
      </w:r>
      <w:proofErr w:type="spellEnd"/>
      <w:r w:rsidRPr="009A6881">
        <w:rPr>
          <w:rFonts w:ascii="Arial" w:hAnsi="Arial"/>
          <w:b/>
        </w:rPr>
        <w:t xml:space="preserve"> Warning System</w:t>
      </w:r>
      <w:r w:rsidRPr="009A6881">
        <w:rPr>
          <w:rFonts w:ascii="Arial" w:hAnsi="Arial"/>
        </w:rPr>
        <w:t xml:space="preserve"> aide quant à lui à éviter les situations dangereuses en indiquant les changements de voie potentiellement involontaires.</w:t>
      </w:r>
    </w:p>
    <w:p w14:paraId="5316B4D8" w14:textId="473B9554" w:rsidR="006854DC" w:rsidRPr="009A6881" w:rsidRDefault="006854DC" w:rsidP="006854DC">
      <w:pPr>
        <w:pStyle w:val="Body"/>
        <w:spacing w:before="240" w:line="360" w:lineRule="auto"/>
        <w:rPr>
          <w:rFonts w:ascii="Arial" w:hAnsi="Arial" w:cs="Arial"/>
        </w:rPr>
      </w:pPr>
      <w:r w:rsidRPr="009A6881">
        <w:rPr>
          <w:rFonts w:ascii="Arial" w:hAnsi="Arial"/>
        </w:rPr>
        <w:t xml:space="preserve">La nouvelle </w:t>
      </w:r>
      <w:proofErr w:type="spellStart"/>
      <w:r w:rsidRPr="009A6881">
        <w:rPr>
          <w:rFonts w:ascii="Arial" w:hAnsi="Arial"/>
          <w:b/>
        </w:rPr>
        <w:t>Rear</w:t>
      </w:r>
      <w:proofErr w:type="spellEnd"/>
      <w:r w:rsidRPr="009A6881">
        <w:rPr>
          <w:rFonts w:ascii="Arial" w:hAnsi="Arial"/>
          <w:b/>
        </w:rPr>
        <w:t xml:space="preserve"> </w:t>
      </w:r>
      <w:proofErr w:type="spellStart"/>
      <w:r w:rsidRPr="009A6881">
        <w:rPr>
          <w:rFonts w:ascii="Arial" w:hAnsi="Arial"/>
          <w:b/>
        </w:rPr>
        <w:t>View</w:t>
      </w:r>
      <w:proofErr w:type="spellEnd"/>
      <w:r w:rsidRPr="009A6881">
        <w:rPr>
          <w:rFonts w:ascii="Arial" w:hAnsi="Arial"/>
          <w:b/>
        </w:rPr>
        <w:t xml:space="preserve"> Camera</w:t>
      </w:r>
      <w:r w:rsidRPr="009A6881">
        <w:rPr>
          <w:rFonts w:ascii="Arial" w:hAnsi="Arial"/>
        </w:rPr>
        <w:t xml:space="preserve"> affiche ce qui se passe à l'arrière du camion sur un écran dans la cabine. L'assistant </w:t>
      </w:r>
      <w:r w:rsidRPr="009A6881">
        <w:rPr>
          <w:rFonts w:ascii="Arial" w:hAnsi="Arial"/>
          <w:b/>
        </w:rPr>
        <w:t>High Beam Assist</w:t>
      </w:r>
      <w:r w:rsidRPr="009A6881">
        <w:rPr>
          <w:rFonts w:ascii="Arial" w:hAnsi="Arial"/>
        </w:rPr>
        <w:t xml:space="preserve"> (en option) éteint automatiquement les feux de route lorsque d'autres véhicules arrivent en sens inverse ou se trouvent devant le camion. En outre, un </w:t>
      </w:r>
      <w:r w:rsidRPr="009A6881">
        <w:rPr>
          <w:rFonts w:ascii="Arial" w:hAnsi="Arial"/>
          <w:b/>
        </w:rPr>
        <w:t>Emergency Stop Signal</w:t>
      </w:r>
      <w:r w:rsidRPr="009A6881">
        <w:rPr>
          <w:rFonts w:ascii="Arial" w:hAnsi="Arial"/>
        </w:rPr>
        <w:t>, déjà utilisé sur les camions DAF précédents, alerte les autres usagers de la route via les feux de détresse clignotants lorsque le camion décélère fortement.</w:t>
      </w:r>
    </w:p>
    <w:p w14:paraId="78E0CBCE" w14:textId="77777777" w:rsidR="00705DB8" w:rsidRDefault="006854DC" w:rsidP="0022022F">
      <w:pPr>
        <w:pStyle w:val="Body"/>
        <w:spacing w:before="240" w:line="360" w:lineRule="auto"/>
        <w:rPr>
          <w:rFonts w:ascii="Arial" w:hAnsi="Arial"/>
        </w:rPr>
      </w:pPr>
      <w:r w:rsidRPr="009A6881">
        <w:rPr>
          <w:rFonts w:ascii="Arial" w:hAnsi="Arial"/>
        </w:rPr>
        <w:lastRenderedPageBreak/>
        <w:t xml:space="preserve">De plus, de nouvelles fonctionnalités sont disponibles de série pour améliorer davantage la sécurité du conducteur. Le nouveau système </w:t>
      </w:r>
      <w:r w:rsidRPr="009A6881">
        <w:rPr>
          <w:rFonts w:ascii="Arial" w:hAnsi="Arial"/>
          <w:b/>
        </w:rPr>
        <w:t xml:space="preserve">DAF </w:t>
      </w:r>
      <w:proofErr w:type="spellStart"/>
      <w:r w:rsidRPr="009A6881">
        <w:rPr>
          <w:rFonts w:ascii="Arial" w:hAnsi="Arial"/>
          <w:b/>
        </w:rPr>
        <w:t>Drowsiness</w:t>
      </w:r>
      <w:proofErr w:type="spellEnd"/>
      <w:r w:rsidRPr="009A6881">
        <w:rPr>
          <w:rFonts w:ascii="Arial" w:hAnsi="Arial"/>
          <w:b/>
        </w:rPr>
        <w:t xml:space="preserve"> </w:t>
      </w:r>
      <w:proofErr w:type="spellStart"/>
      <w:r w:rsidRPr="009A6881">
        <w:rPr>
          <w:rFonts w:ascii="Arial" w:hAnsi="Arial"/>
          <w:b/>
        </w:rPr>
        <w:t>Detection</w:t>
      </w:r>
      <w:proofErr w:type="spellEnd"/>
      <w:r w:rsidRPr="009A6881">
        <w:rPr>
          <w:rFonts w:ascii="Arial" w:hAnsi="Arial"/>
        </w:rPr>
        <w:t xml:space="preserve"> évalue la vigilance du conducteur et l'avertit lorsqu'une pause est nécessaire. Une préparation pour </w:t>
      </w:r>
      <w:proofErr w:type="spellStart"/>
      <w:r w:rsidRPr="009A6881">
        <w:rPr>
          <w:rFonts w:ascii="Arial" w:hAnsi="Arial"/>
          <w:b/>
        </w:rPr>
        <w:t>Alcohol</w:t>
      </w:r>
      <w:proofErr w:type="spellEnd"/>
      <w:r w:rsidRPr="009A6881">
        <w:rPr>
          <w:rFonts w:ascii="Arial" w:hAnsi="Arial"/>
          <w:b/>
        </w:rPr>
        <w:t xml:space="preserve"> Interlock</w:t>
      </w:r>
      <w:r w:rsidRPr="009A6881">
        <w:rPr>
          <w:rFonts w:ascii="Arial" w:hAnsi="Arial"/>
        </w:rPr>
        <w:t xml:space="preserve"> est également disponible pour faciliter l'installation d'un dispositif chargé de s'assurer qu'un résultat négatif à un test d'alcoolémie est obtenu avant de pouvoir démarrer le moteur.</w:t>
      </w:r>
    </w:p>
    <w:p w14:paraId="24C4D9D3" w14:textId="77777777" w:rsidR="00705DB8" w:rsidRDefault="00705DB8" w:rsidP="0022022F">
      <w:pPr>
        <w:spacing w:line="360" w:lineRule="auto"/>
        <w:rPr>
          <w:rFonts w:ascii="Arial" w:hAnsi="Arial"/>
          <w:b/>
          <w:sz w:val="22"/>
          <w:szCs w:val="22"/>
        </w:rPr>
      </w:pPr>
    </w:p>
    <w:p w14:paraId="60847F7C" w14:textId="11F2A587" w:rsidR="0022022F" w:rsidRPr="009A6881" w:rsidRDefault="0022022F" w:rsidP="0022022F">
      <w:pPr>
        <w:spacing w:line="360" w:lineRule="auto"/>
        <w:rPr>
          <w:rFonts w:ascii="Arial" w:hAnsi="Arial"/>
          <w:b/>
          <w:iCs/>
          <w:sz w:val="22"/>
          <w:szCs w:val="22"/>
        </w:rPr>
      </w:pPr>
      <w:r w:rsidRPr="009A6881">
        <w:rPr>
          <w:rFonts w:ascii="Arial" w:hAnsi="Arial"/>
          <w:b/>
          <w:sz w:val="22"/>
          <w:szCs w:val="22"/>
        </w:rPr>
        <w:t>Le pouvoir du confort</w:t>
      </w:r>
    </w:p>
    <w:p w14:paraId="455BFC26" w14:textId="6E75B47F" w:rsidR="00294F60" w:rsidRPr="00705DB8" w:rsidRDefault="000B1AD3" w:rsidP="0022022F">
      <w:pPr>
        <w:spacing w:line="360" w:lineRule="auto"/>
        <w:rPr>
          <w:rFonts w:ascii="Arial" w:hAnsi="Arial"/>
          <w:sz w:val="22"/>
          <w:szCs w:val="22"/>
        </w:rPr>
      </w:pPr>
      <w:r w:rsidRPr="009A6881">
        <w:rPr>
          <w:rFonts w:ascii="Arial" w:hAnsi="Arial"/>
          <w:sz w:val="22"/>
          <w:szCs w:val="22"/>
        </w:rPr>
        <w:t>Les camions Nouvelle Génération DAF XD, XF, XG et XG</w:t>
      </w:r>
      <w:r w:rsidRPr="009A6881">
        <w:rPr>
          <w:rFonts w:ascii="Arial" w:hAnsi="Arial"/>
          <w:sz w:val="22"/>
          <w:szCs w:val="22"/>
          <w:vertAlign w:val="superscript"/>
        </w:rPr>
        <w:t>+</w:t>
      </w:r>
      <w:r w:rsidRPr="009A6881">
        <w:rPr>
          <w:rFonts w:ascii="Arial" w:hAnsi="Arial"/>
          <w:sz w:val="22"/>
          <w:szCs w:val="22"/>
        </w:rPr>
        <w:t xml:space="preserve"> sont reconnus par les conducteurs pour leur confort inégalé lorsqu'ils conduisent, se reposent et dorment.</w:t>
      </w:r>
    </w:p>
    <w:p w14:paraId="49E7F631" w14:textId="77777777" w:rsidR="009A6881" w:rsidRPr="00705DB8" w:rsidRDefault="009A6881" w:rsidP="00705DB8">
      <w:pPr>
        <w:spacing w:line="360" w:lineRule="auto"/>
        <w:rPr>
          <w:rFonts w:ascii="Arial" w:hAnsi="Arial"/>
          <w:sz w:val="22"/>
          <w:szCs w:val="22"/>
        </w:rPr>
      </w:pPr>
    </w:p>
    <w:p w14:paraId="40324C70" w14:textId="349A56E9" w:rsidR="0022022F" w:rsidRPr="00705DB8" w:rsidRDefault="00294F60" w:rsidP="00705DB8">
      <w:pPr>
        <w:spacing w:line="360" w:lineRule="auto"/>
        <w:rPr>
          <w:rFonts w:ascii="Arial" w:hAnsi="Arial"/>
          <w:sz w:val="22"/>
          <w:szCs w:val="22"/>
        </w:rPr>
      </w:pPr>
      <w:r w:rsidRPr="009A6881">
        <w:rPr>
          <w:rFonts w:ascii="Arial" w:hAnsi="Arial"/>
          <w:sz w:val="22"/>
          <w:szCs w:val="22"/>
        </w:rPr>
        <w:t>Les mises à jour de la nouvelle chaîne cinématique permettent de bénéficier de niveaux sonores encore plus faibles à la vitesse de croisière, car la chaîne fonctionne à des régimes encore plus bas. Combinées à la nouvelle stratégie de changement de vitesse de la transmission, les optimisations du moteur améliorent la maniabilité grâce à des performances de changement de vitesse encore plus fluides.</w:t>
      </w:r>
    </w:p>
    <w:p w14:paraId="607EDB2C" w14:textId="1F842A10" w:rsidR="004925E4" w:rsidRPr="00EA0CA4" w:rsidRDefault="004925E4" w:rsidP="0022022F">
      <w:pPr>
        <w:spacing w:line="360" w:lineRule="auto"/>
        <w:rPr>
          <w:rFonts w:ascii="Arial" w:hAnsi="Arial" w:cs="Arial"/>
          <w:bCs/>
          <w:sz w:val="24"/>
          <w:szCs w:val="24"/>
        </w:rPr>
      </w:pPr>
    </w:p>
    <w:p w14:paraId="7EA46154" w14:textId="7C0C1767" w:rsidR="004925E4" w:rsidRPr="009E4201" w:rsidRDefault="00CF622E" w:rsidP="0096208D">
      <w:pPr>
        <w:spacing w:line="360" w:lineRule="auto"/>
        <w:rPr>
          <w:rFonts w:ascii="Arial" w:hAnsi="Arial" w:cs="Arial"/>
          <w:bCs/>
          <w:color w:val="000000" w:themeColor="text1"/>
          <w:sz w:val="22"/>
          <w:szCs w:val="22"/>
        </w:rPr>
      </w:pPr>
      <w:r w:rsidRPr="009E4201">
        <w:rPr>
          <w:rFonts w:ascii="Arial" w:hAnsi="Arial"/>
          <w:color w:val="000000" w:themeColor="text1"/>
          <w:sz w:val="22"/>
          <w:szCs w:val="22"/>
        </w:rPr>
        <w:t>La nouvelle plate-forme de gestion de flotte en ligne PACCAR Connect intègre la navigation pour camions connectée et permet au centre opérationnel d'envoyer les itinéraires complets directement sur l'écran secondaire du camion, afin d'assurer le plus grand confort possible au conducteur. Parmi les caractéristiques disponibles, citons l'option « Itinéraire du dernier kilomètre au premier kilomètre », qui renforce l'efficience du véhicule tout en améliorant le confort du conducteur.</w:t>
      </w:r>
    </w:p>
    <w:p w14:paraId="6BDFA497" w14:textId="1DB34A01" w:rsidR="006061FE" w:rsidRPr="009E4201" w:rsidRDefault="0088375F" w:rsidP="00D609A9">
      <w:pPr>
        <w:pStyle w:val="Body"/>
        <w:spacing w:before="240" w:line="360" w:lineRule="auto"/>
        <w:rPr>
          <w:rFonts w:ascii="Arial" w:hAnsi="Arial" w:cs="Arial"/>
          <w:b/>
          <w:bCs/>
          <w:i/>
          <w:iCs/>
        </w:rPr>
      </w:pPr>
      <w:r w:rsidRPr="009E4201">
        <w:rPr>
          <w:rFonts w:ascii="Arial" w:hAnsi="Arial"/>
          <w:i/>
        </w:rPr>
        <w:t>En résumé, les meilleurs camions du marché sont désormais encore plus performants. Cela renforce davantage la position de leader des camions DAF XD, XF, XG et XG</w:t>
      </w:r>
      <w:r w:rsidRPr="009E4201">
        <w:rPr>
          <w:rFonts w:ascii="Arial" w:hAnsi="Arial"/>
          <w:i/>
          <w:vertAlign w:val="superscript"/>
        </w:rPr>
        <w:t>+</w:t>
      </w:r>
      <w:r w:rsidRPr="009E4201">
        <w:rPr>
          <w:rFonts w:ascii="Arial" w:hAnsi="Arial"/>
          <w:i/>
        </w:rPr>
        <w:t xml:space="preserve"> en termes d'efficience opérationnelle, de sécurité et de confort du conducteur, contribuant ainsi à la réussite des clients.</w:t>
      </w:r>
    </w:p>
    <w:p w14:paraId="4E9449ED" w14:textId="77777777" w:rsidR="00402499" w:rsidRPr="00EA0CA4" w:rsidRDefault="00402499" w:rsidP="00402499">
      <w:pPr>
        <w:spacing w:line="360" w:lineRule="auto"/>
        <w:rPr>
          <w:rFonts w:ascii="Arial" w:hAnsi="Arial" w:cs="Arial"/>
          <w:b/>
          <w:bCs/>
          <w:sz w:val="18"/>
          <w:szCs w:val="18"/>
        </w:rPr>
      </w:pPr>
    </w:p>
    <w:p w14:paraId="464FA81B" w14:textId="32A90269"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filiale de PACCAR Inc., est une société technologique mondiale qui conçoit et fabrique des camions légers, moyens et lourds. DAF propose une gamme complète de véhicules tracteurs et porteurs qui répondent à toutes les utilisations, offrant ainsi les camions adaptés à chaque application de transport. DAF est également l'un des principaux fournisseurs de services, notamment les contrats d'entretien et réparation Multisupport, les services financiers de PACCAR Financial et un service de livraison de pièces de première classe de PACCAR Parts.</w:t>
      </w:r>
    </w:p>
    <w:p w14:paraId="7AF15F0A" w14:textId="77777777" w:rsidR="0089765E" w:rsidRPr="00EA0CA4" w:rsidRDefault="0089765E" w:rsidP="00366A9B">
      <w:pPr>
        <w:rPr>
          <w:rFonts w:ascii="Arial" w:hAnsi="Arial" w:cs="Arial"/>
          <w:sz w:val="18"/>
          <w:szCs w:val="18"/>
        </w:rPr>
      </w:pPr>
    </w:p>
    <w:p w14:paraId="6BFA21A6" w14:textId="0E3BA1CB" w:rsidR="005C3F0B" w:rsidRPr="006E5366" w:rsidRDefault="00366A9B" w:rsidP="005C3F0B">
      <w:pPr>
        <w:rPr>
          <w:rFonts w:ascii="Arial" w:hAnsi="Arial"/>
          <w:bCs/>
          <w:iCs/>
          <w:sz w:val="22"/>
          <w:szCs w:val="22"/>
        </w:rPr>
      </w:pPr>
      <w:r>
        <w:rPr>
          <w:rFonts w:ascii="Arial" w:hAnsi="Arial"/>
          <w:sz w:val="18"/>
        </w:rPr>
        <w:br/>
      </w:r>
      <w:r w:rsidR="006E5366" w:rsidRPr="006E5366">
        <w:rPr>
          <w:rFonts w:ascii="Arial" w:hAnsi="Arial"/>
          <w:sz w:val="22"/>
          <w:szCs w:val="22"/>
        </w:rPr>
        <w:t>Malaga, Octobre 2024</w:t>
      </w:r>
    </w:p>
    <w:p w14:paraId="23F8632F" w14:textId="77777777" w:rsidR="005C3F0B" w:rsidRPr="009E4201" w:rsidRDefault="005C3F0B" w:rsidP="005C3F0B">
      <w:pPr>
        <w:rPr>
          <w:rFonts w:ascii="Arial" w:hAnsi="Arial"/>
          <w:b/>
          <w:i/>
          <w:sz w:val="22"/>
          <w:szCs w:val="22"/>
        </w:rPr>
      </w:pPr>
    </w:p>
    <w:p w14:paraId="621DE84B" w14:textId="75E9C35B" w:rsidR="005C3F0B" w:rsidRPr="009E4201" w:rsidRDefault="005C3F0B" w:rsidP="005C3F0B">
      <w:pPr>
        <w:rPr>
          <w:rFonts w:ascii="Arial" w:hAnsi="Arial" w:cs="Arial"/>
          <w:b/>
          <w:i/>
          <w:sz w:val="22"/>
          <w:szCs w:val="22"/>
        </w:rPr>
      </w:pPr>
      <w:r w:rsidRPr="009E4201">
        <w:rPr>
          <w:rFonts w:ascii="Arial" w:hAnsi="Arial"/>
          <w:b/>
          <w:i/>
          <w:sz w:val="22"/>
          <w:szCs w:val="22"/>
        </w:rPr>
        <w:t>Note aux rédacteurs uniquement</w:t>
      </w:r>
    </w:p>
    <w:p w14:paraId="30657291" w14:textId="77777777" w:rsidR="005C3F0B" w:rsidRPr="009E4201" w:rsidRDefault="005C3F0B" w:rsidP="005C3F0B">
      <w:pPr>
        <w:rPr>
          <w:rFonts w:ascii="Arial" w:hAnsi="Arial" w:cs="Arial"/>
          <w:sz w:val="22"/>
          <w:szCs w:val="22"/>
        </w:rPr>
      </w:pPr>
    </w:p>
    <w:p w14:paraId="3EE8FF0A" w14:textId="77777777" w:rsidR="005C3F0B" w:rsidRPr="009E4201" w:rsidRDefault="005C3F0B" w:rsidP="005C3F0B">
      <w:pPr>
        <w:rPr>
          <w:rFonts w:ascii="Arial" w:hAnsi="Arial" w:cs="Arial"/>
          <w:sz w:val="22"/>
          <w:szCs w:val="22"/>
        </w:rPr>
      </w:pPr>
      <w:r w:rsidRPr="009E4201">
        <w:rPr>
          <w:rFonts w:ascii="Arial" w:hAnsi="Arial"/>
          <w:sz w:val="22"/>
          <w:szCs w:val="22"/>
        </w:rPr>
        <w:t>Pour plus d'informations :</w:t>
      </w:r>
    </w:p>
    <w:p w14:paraId="0B8CFEB9" w14:textId="77777777" w:rsidR="005C3F0B" w:rsidRPr="009E4201" w:rsidRDefault="005C3F0B" w:rsidP="005C3F0B">
      <w:pPr>
        <w:rPr>
          <w:rFonts w:ascii="Arial" w:hAnsi="Arial" w:cs="Arial"/>
          <w:sz w:val="22"/>
          <w:szCs w:val="22"/>
        </w:rPr>
      </w:pPr>
      <w:r w:rsidRPr="009E4201">
        <w:rPr>
          <w:rFonts w:ascii="Arial" w:hAnsi="Arial"/>
          <w:sz w:val="22"/>
          <w:szCs w:val="22"/>
        </w:rPr>
        <w:t>DAF Trucks N.V.</w:t>
      </w:r>
    </w:p>
    <w:p w14:paraId="3B14BBC0" w14:textId="77777777" w:rsidR="005C3F0B" w:rsidRPr="009E4201" w:rsidRDefault="005C3F0B" w:rsidP="005C3F0B">
      <w:pPr>
        <w:rPr>
          <w:rFonts w:ascii="Arial" w:hAnsi="Arial" w:cs="Arial"/>
          <w:sz w:val="22"/>
          <w:szCs w:val="22"/>
          <w:lang w:val="en-US"/>
        </w:rPr>
      </w:pPr>
      <w:r w:rsidRPr="009E4201">
        <w:rPr>
          <w:rFonts w:ascii="Arial" w:hAnsi="Arial"/>
          <w:sz w:val="22"/>
          <w:szCs w:val="22"/>
          <w:lang w:val="en-US"/>
        </w:rPr>
        <w:t>Corporate Communication Department</w:t>
      </w:r>
    </w:p>
    <w:p w14:paraId="25738599" w14:textId="77777777" w:rsidR="005C3F0B" w:rsidRPr="009E4201" w:rsidRDefault="005C3F0B" w:rsidP="005C3F0B">
      <w:pPr>
        <w:rPr>
          <w:rFonts w:ascii="Arial" w:hAnsi="Arial" w:cs="Arial"/>
          <w:sz w:val="22"/>
          <w:szCs w:val="22"/>
          <w:lang w:val="en-US"/>
        </w:rPr>
      </w:pPr>
      <w:r w:rsidRPr="009E4201">
        <w:rPr>
          <w:rFonts w:ascii="Arial" w:hAnsi="Arial"/>
          <w:sz w:val="22"/>
          <w:szCs w:val="22"/>
          <w:lang w:val="en-US"/>
        </w:rPr>
        <w:t>Rutger Kerstiens, +31 40 214 2874</w:t>
      </w:r>
    </w:p>
    <w:p w14:paraId="6EAF9274" w14:textId="5B40082E" w:rsidR="005C3F0B" w:rsidRPr="009E4201" w:rsidRDefault="006E5366" w:rsidP="00D1295F">
      <w:pPr>
        <w:spacing w:line="276" w:lineRule="auto"/>
        <w:rPr>
          <w:rStyle w:val="Hyperlink"/>
          <w:rFonts w:ascii="Arial" w:hAnsi="Arial"/>
          <w:sz w:val="22"/>
          <w:szCs w:val="22"/>
        </w:rPr>
      </w:pPr>
      <w:hyperlink r:id="rId10" w:history="1">
        <w:r w:rsidR="004C474F" w:rsidRPr="009E4201">
          <w:rPr>
            <w:rStyle w:val="Hyperlink"/>
            <w:rFonts w:ascii="Arial" w:hAnsi="Arial"/>
            <w:sz w:val="22"/>
            <w:szCs w:val="22"/>
          </w:rPr>
          <w:t>www.daf.com</w:t>
        </w:r>
      </w:hyperlink>
    </w:p>
    <w:p w14:paraId="46A5657A" w14:textId="77777777" w:rsidR="000B7F0D" w:rsidRPr="00EA0CA4" w:rsidRDefault="000B7F0D" w:rsidP="00D1295F">
      <w:pPr>
        <w:spacing w:line="276" w:lineRule="auto"/>
        <w:rPr>
          <w:rStyle w:val="Hyperlink"/>
          <w:rFonts w:ascii="Arial" w:hAnsi="Arial"/>
          <w:sz w:val="24"/>
        </w:rPr>
      </w:pPr>
    </w:p>
    <w:p w14:paraId="0345F8C9" w14:textId="77777777" w:rsidR="000B7F0D" w:rsidRPr="00EA0CA4" w:rsidRDefault="000B7F0D" w:rsidP="00D1295F">
      <w:pPr>
        <w:spacing w:line="276" w:lineRule="auto"/>
        <w:rPr>
          <w:rStyle w:val="Hyperlink"/>
          <w:rFonts w:ascii="Arial" w:hAnsi="Arial"/>
          <w:sz w:val="24"/>
        </w:rPr>
      </w:pPr>
    </w:p>
    <w:p w14:paraId="13A4B1E9" w14:textId="77777777" w:rsidR="00777C04" w:rsidRPr="00EA0CA4"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Selon le marché et l'application</w:t>
      </w:r>
    </w:p>
    <w:p w14:paraId="2A6AD690" w14:textId="77777777" w:rsidR="00973B7F" w:rsidRPr="00EA0CA4" w:rsidRDefault="00973B7F" w:rsidP="00D1295F">
      <w:pPr>
        <w:spacing w:line="276" w:lineRule="auto"/>
        <w:rPr>
          <w:rFonts w:ascii="Arial" w:hAnsi="Arial"/>
          <w:i/>
          <w:iCs/>
          <w:color w:val="000000" w:themeColor="text1"/>
        </w:rPr>
      </w:pPr>
    </w:p>
    <w:sectPr w:rsidR="00973B7F" w:rsidRPr="00EA0CA4"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8838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FC98E69" w:rsidR="0077358E" w:rsidRDefault="0077358E" w:rsidP="008F14AD">
          <w:pPr>
            <w:pStyle w:val="KoptekstLogoCompanyAddress"/>
            <w:framePr w:wrap="around"/>
            <w:rPr>
              <w:u w:val="single"/>
            </w:rPr>
          </w:pPr>
          <w:r>
            <w:t>5600 PT</w:t>
          </w:r>
          <w:r w:rsidR="00AD594F">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C6A46"/>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20B0"/>
    <w:rsid w:val="002657BA"/>
    <w:rsid w:val="0026671A"/>
    <w:rsid w:val="00274465"/>
    <w:rsid w:val="00275056"/>
    <w:rsid w:val="0028455D"/>
    <w:rsid w:val="00285635"/>
    <w:rsid w:val="00292DA3"/>
    <w:rsid w:val="00294880"/>
    <w:rsid w:val="00294F60"/>
    <w:rsid w:val="002971EA"/>
    <w:rsid w:val="002A0964"/>
    <w:rsid w:val="002A3DB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E5366"/>
    <w:rsid w:val="006F3337"/>
    <w:rsid w:val="006F5AE2"/>
    <w:rsid w:val="0070102B"/>
    <w:rsid w:val="007045D8"/>
    <w:rsid w:val="00705DB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17FC8"/>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E56D6"/>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A6881"/>
    <w:rsid w:val="009B0A89"/>
    <w:rsid w:val="009B232C"/>
    <w:rsid w:val="009C4B84"/>
    <w:rsid w:val="009C4CD3"/>
    <w:rsid w:val="009D0D67"/>
    <w:rsid w:val="009D0FEE"/>
    <w:rsid w:val="009D1734"/>
    <w:rsid w:val="009E2231"/>
    <w:rsid w:val="009E420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594F"/>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0E02"/>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E694C"/>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0CA4"/>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1715</Words>
  <Characters>11424</Characters>
  <Application>Microsoft Office Word</Application>
  <DocSecurity>0</DocSecurity>
  <Lines>224</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2024-09-11T11:08:00Z</dcterms:created>
  <dcterms:modified xsi:type="dcterms:W3CDTF">2024-09-17T12:24:00Z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