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9634D6" w:rsidRDefault="005C7681" w:rsidP="005C7681">
      <w:pPr>
        <w:rPr>
          <w:lang w:val="en-GB"/>
        </w:rPr>
        <w:sectPr w:rsidR="005C7681" w:rsidRPr="009634D6" w:rsidSect="0081103E">
          <w:headerReference w:type="default" r:id="rId8"/>
          <w:footerReference w:type="default" r:id="rId9"/>
          <w:type w:val="continuous"/>
          <w:pgSz w:w="11907" w:h="16840"/>
          <w:pgMar w:top="3686" w:right="680" w:bottom="567" w:left="964" w:header="709" w:footer="709" w:gutter="0"/>
          <w:cols w:space="708"/>
        </w:sectPr>
      </w:pPr>
    </w:p>
    <w:p w14:paraId="1AE513E6" w14:textId="77777777" w:rsidR="003C16D7" w:rsidRDefault="003C16D7" w:rsidP="00C83643">
      <w:pPr>
        <w:spacing w:line="276" w:lineRule="auto"/>
        <w:rPr>
          <w:rFonts w:ascii="Arial" w:hAnsi="Arial" w:cs="Arial"/>
          <w:sz w:val="24"/>
          <w:szCs w:val="24"/>
          <w:lang w:val="en-GB"/>
        </w:rPr>
      </w:pPr>
    </w:p>
    <w:p w14:paraId="5B0A717B" w14:textId="6139291B" w:rsidR="00C83643" w:rsidRPr="009634D6" w:rsidRDefault="000D49B4" w:rsidP="00C83643">
      <w:pPr>
        <w:spacing w:line="276" w:lineRule="auto"/>
        <w:rPr>
          <w:rFonts w:ascii="Arial" w:hAnsi="Arial" w:cs="Arial"/>
          <w:sz w:val="24"/>
          <w:szCs w:val="24"/>
        </w:rPr>
      </w:pPr>
      <w:r>
        <w:rPr>
          <w:rFonts w:ascii="Arial" w:hAnsi="Arial"/>
          <w:sz w:val="24"/>
        </w:rPr>
        <w:t>Chaîne cinématique très économe en carburant avec une puissance pouvant atteindre 227 kW/310 </w:t>
      </w:r>
      <w:proofErr w:type="spellStart"/>
      <w:r>
        <w:rPr>
          <w:rFonts w:ascii="Arial" w:hAnsi="Arial"/>
          <w:sz w:val="24"/>
        </w:rPr>
        <w:t>ch</w:t>
      </w:r>
      <w:proofErr w:type="spellEnd"/>
    </w:p>
    <w:p w14:paraId="3AB06E79" w14:textId="3DA87FCE" w:rsidR="00C83643" w:rsidRPr="009634D6" w:rsidRDefault="000640D6" w:rsidP="00C83643">
      <w:pPr>
        <w:spacing w:line="276" w:lineRule="auto"/>
        <w:rPr>
          <w:rFonts w:ascii="Arial" w:hAnsi="Arial" w:cs="Arial"/>
          <w:b/>
          <w:sz w:val="32"/>
          <w:szCs w:val="32"/>
        </w:rPr>
      </w:pPr>
      <w:r>
        <w:rPr>
          <w:rFonts w:ascii="Arial" w:hAnsi="Arial"/>
          <w:b/>
          <w:sz w:val="32"/>
        </w:rPr>
        <w:t>La gamme DAF XD est désormais disponible avec le nouveau moteur PACCAR PX-7</w:t>
      </w:r>
    </w:p>
    <w:p w14:paraId="22FB99AD" w14:textId="2AABE8D6" w:rsidR="009B5F9E" w:rsidRPr="009634D6" w:rsidRDefault="009B5F9E" w:rsidP="006E0D3F">
      <w:pPr>
        <w:pStyle w:val="Body"/>
        <w:spacing w:before="240" w:line="360" w:lineRule="auto"/>
        <w:ind w:right="-142"/>
        <w:rPr>
          <w:rFonts w:ascii="Arial" w:hAnsi="Arial" w:cs="Arial"/>
          <w:b/>
          <w:sz w:val="24"/>
          <w:szCs w:val="24"/>
        </w:rPr>
      </w:pPr>
      <w:r>
        <w:rPr>
          <w:rFonts w:ascii="Arial" w:hAnsi="Arial"/>
          <w:b/>
          <w:sz w:val="24"/>
        </w:rPr>
        <w:t>DAF a élargi sa célèbre gamme XD pour y inclure une nouvelle chaîne cinématique PACCAR PX-7 de 6,7 litres dont la puissance peut atteindre jusqu'à 227 kW (310 </w:t>
      </w:r>
      <w:proofErr w:type="spellStart"/>
      <w:r>
        <w:rPr>
          <w:rFonts w:ascii="Arial" w:hAnsi="Arial"/>
          <w:b/>
          <w:sz w:val="24"/>
        </w:rPr>
        <w:t>ch</w:t>
      </w:r>
      <w:proofErr w:type="spellEnd"/>
      <w:r>
        <w:rPr>
          <w:rFonts w:ascii="Arial" w:hAnsi="Arial"/>
          <w:b/>
          <w:sz w:val="24"/>
        </w:rPr>
        <w:t xml:space="preserve">). Le lauréat du prix « International Truck of the </w:t>
      </w:r>
      <w:proofErr w:type="spellStart"/>
      <w:r>
        <w:rPr>
          <w:rFonts w:ascii="Arial" w:hAnsi="Arial"/>
          <w:b/>
          <w:sz w:val="24"/>
        </w:rPr>
        <w:t>Year</w:t>
      </w:r>
      <w:proofErr w:type="spellEnd"/>
      <w:r>
        <w:rPr>
          <w:rFonts w:ascii="Arial" w:hAnsi="Arial"/>
          <w:b/>
          <w:sz w:val="24"/>
        </w:rPr>
        <w:t xml:space="preserve"> 2023 » équipé d'un moteur PX-7 est disponible en version porteur 4x2 </w:t>
      </w:r>
      <w:r w:rsidR="006E0D3F">
        <w:rPr>
          <w:rFonts w:ascii="Arial" w:hAnsi="Arial"/>
          <w:b/>
          <w:sz w:val="24"/>
        </w:rPr>
        <w:t>en</w:t>
      </w:r>
      <w:r>
        <w:rPr>
          <w:rFonts w:ascii="Arial" w:hAnsi="Arial"/>
          <w:b/>
          <w:sz w:val="24"/>
        </w:rPr>
        <w:t xml:space="preserve"> </w:t>
      </w:r>
      <w:r w:rsidR="002B77B7">
        <w:rPr>
          <w:rFonts w:ascii="Arial" w:hAnsi="Arial"/>
          <w:b/>
          <w:sz w:val="24"/>
        </w:rPr>
        <w:t xml:space="preserve">cabine </w:t>
      </w:r>
      <w:r>
        <w:rPr>
          <w:rFonts w:ascii="Arial" w:hAnsi="Arial"/>
          <w:b/>
          <w:sz w:val="24"/>
        </w:rPr>
        <w:t>Day Cab</w:t>
      </w:r>
      <w:r w:rsidR="00975BB6">
        <w:rPr>
          <w:rFonts w:ascii="Arial" w:hAnsi="Arial"/>
          <w:b/>
          <w:sz w:val="24"/>
        </w:rPr>
        <w:t xml:space="preserve">, </w:t>
      </w:r>
      <w:proofErr w:type="spellStart"/>
      <w:r w:rsidR="00975BB6" w:rsidRPr="00975BB6">
        <w:rPr>
          <w:rFonts w:ascii="Arial" w:hAnsi="Arial"/>
          <w:b/>
          <w:sz w:val="24"/>
        </w:rPr>
        <w:t>Sleeper</w:t>
      </w:r>
      <w:proofErr w:type="spellEnd"/>
      <w:r w:rsidR="00975BB6" w:rsidRPr="00975BB6">
        <w:rPr>
          <w:rFonts w:ascii="Arial" w:hAnsi="Arial"/>
          <w:b/>
          <w:sz w:val="24"/>
        </w:rPr>
        <w:t xml:space="preserve"> Cab </w:t>
      </w:r>
      <w:r w:rsidR="00975BB6">
        <w:rPr>
          <w:rFonts w:ascii="Arial" w:hAnsi="Arial"/>
          <w:b/>
          <w:sz w:val="24"/>
        </w:rPr>
        <w:t xml:space="preserve">et </w:t>
      </w:r>
      <w:proofErr w:type="spellStart"/>
      <w:r w:rsidR="00975BB6" w:rsidRPr="00975BB6">
        <w:rPr>
          <w:rFonts w:ascii="Arial" w:hAnsi="Arial"/>
          <w:b/>
          <w:sz w:val="24"/>
        </w:rPr>
        <w:t>Sleeper</w:t>
      </w:r>
      <w:proofErr w:type="spellEnd"/>
      <w:r w:rsidR="00975BB6" w:rsidRPr="00975BB6">
        <w:rPr>
          <w:rFonts w:ascii="Arial" w:hAnsi="Arial"/>
          <w:b/>
          <w:sz w:val="24"/>
        </w:rPr>
        <w:t xml:space="preserve"> High Cab.</w:t>
      </w:r>
    </w:p>
    <w:p w14:paraId="5657F0C5" w14:textId="7BBB9FB1" w:rsidR="00EA24AB" w:rsidRPr="009634D6" w:rsidRDefault="00EA24AB" w:rsidP="00D95353">
      <w:pPr>
        <w:pStyle w:val="Body"/>
        <w:spacing w:before="240" w:line="360" w:lineRule="auto"/>
        <w:rPr>
          <w:rFonts w:ascii="Arial" w:hAnsi="Arial" w:cs="Arial"/>
          <w:bCs/>
          <w:sz w:val="24"/>
          <w:szCs w:val="24"/>
        </w:rPr>
      </w:pPr>
      <w:r>
        <w:rPr>
          <w:rFonts w:ascii="Arial" w:hAnsi="Arial"/>
          <w:sz w:val="24"/>
        </w:rPr>
        <w:t>Le nouveau DAF XD équipé de la chaîne cinématique PACCAR PX-7 de 6,7 litres (167 kW/230 </w:t>
      </w:r>
      <w:proofErr w:type="spellStart"/>
      <w:r>
        <w:rPr>
          <w:rFonts w:ascii="Arial" w:hAnsi="Arial"/>
          <w:sz w:val="24"/>
        </w:rPr>
        <w:t>ch</w:t>
      </w:r>
      <w:proofErr w:type="spellEnd"/>
      <w:r>
        <w:rPr>
          <w:rFonts w:ascii="Arial" w:hAnsi="Arial"/>
          <w:sz w:val="24"/>
        </w:rPr>
        <w:t xml:space="preserve"> – 227 kW/310 </w:t>
      </w:r>
      <w:proofErr w:type="spellStart"/>
      <w:r>
        <w:rPr>
          <w:rFonts w:ascii="Arial" w:hAnsi="Arial"/>
          <w:sz w:val="24"/>
        </w:rPr>
        <w:t>ch</w:t>
      </w:r>
      <w:proofErr w:type="spellEnd"/>
      <w:r>
        <w:rPr>
          <w:rFonts w:ascii="Arial" w:hAnsi="Arial"/>
          <w:sz w:val="24"/>
        </w:rPr>
        <w:t xml:space="preserve">) complète les versions existantes du lauréat du prix « International Truck of the </w:t>
      </w:r>
      <w:proofErr w:type="spellStart"/>
      <w:r>
        <w:rPr>
          <w:rFonts w:ascii="Arial" w:hAnsi="Arial"/>
          <w:sz w:val="24"/>
        </w:rPr>
        <w:t>Year</w:t>
      </w:r>
      <w:proofErr w:type="spellEnd"/>
      <w:r>
        <w:rPr>
          <w:rFonts w:ascii="Arial" w:hAnsi="Arial"/>
          <w:sz w:val="24"/>
        </w:rPr>
        <w:t xml:space="preserve"> 2023 » équipées d'un moteur PACCAR MX-11 de 10,8 litres et de puissances allant de 220 kW/300 </w:t>
      </w:r>
      <w:proofErr w:type="spellStart"/>
      <w:r>
        <w:rPr>
          <w:rFonts w:ascii="Arial" w:hAnsi="Arial"/>
          <w:sz w:val="24"/>
        </w:rPr>
        <w:t>ch</w:t>
      </w:r>
      <w:proofErr w:type="spellEnd"/>
      <w:r>
        <w:rPr>
          <w:rFonts w:ascii="Arial" w:hAnsi="Arial"/>
          <w:sz w:val="24"/>
        </w:rPr>
        <w:t xml:space="preserve"> à 330 kW/450 ch. Cela permet aux clients d'adapter parfaitement leurs camions pour la distribution et les applications professionnelles à leurs tâches et exigences individuelles. La nouvelle chaîne cinématique PACCAR PX-7 de 6,7 litres pèse 600 kg de moins que la chaîne cinématique MX-11, déjà très légère, ce qui lui confère une charge utile et un rendement énergétique inégalés dans l'industrie.</w:t>
      </w:r>
    </w:p>
    <w:p w14:paraId="15704512" w14:textId="30C6C1A4" w:rsidR="00EA24AB" w:rsidRPr="009634D6" w:rsidRDefault="00571C65" w:rsidP="00D95353">
      <w:pPr>
        <w:pStyle w:val="Body"/>
        <w:spacing w:before="240" w:line="360" w:lineRule="auto"/>
        <w:rPr>
          <w:rFonts w:ascii="Arial" w:hAnsi="Arial" w:cs="Arial"/>
          <w:sz w:val="24"/>
          <w:szCs w:val="24"/>
        </w:rPr>
      </w:pPr>
      <w:r>
        <w:rPr>
          <w:rFonts w:ascii="Arial" w:hAnsi="Arial"/>
          <w:b/>
          <w:sz w:val="24"/>
        </w:rPr>
        <w:t>Nouveaux moteurs très efficaces</w:t>
      </w:r>
      <w:r>
        <w:rPr>
          <w:rFonts w:ascii="Arial" w:hAnsi="Arial"/>
          <w:b/>
          <w:sz w:val="24"/>
        </w:rPr>
        <w:br/>
      </w:r>
      <w:r>
        <w:rPr>
          <w:rFonts w:ascii="Arial" w:hAnsi="Arial"/>
          <w:sz w:val="24"/>
        </w:rPr>
        <w:t>Le moteur PACCAR PX-7 6 cylindres de 6,7 litres a été entièrement repensé. Le moteur sans EGR de pointe est équipé d'un nouveau bloc-cylindres et d'une nouvelle culasse en fonte à graphite compacte (CGI) léger, mais ultra-robuste, de nouveaux pistons à faible friction, d'un nouveau compresseur hautement efficace et d'un nouveau turbocompresseur. Le moteur est disponible en 4 puissances : 167 kW/230 </w:t>
      </w:r>
      <w:proofErr w:type="spellStart"/>
      <w:r>
        <w:rPr>
          <w:rFonts w:ascii="Arial" w:hAnsi="Arial"/>
          <w:sz w:val="24"/>
        </w:rPr>
        <w:t>ch</w:t>
      </w:r>
      <w:proofErr w:type="spellEnd"/>
      <w:r>
        <w:rPr>
          <w:rFonts w:ascii="Arial" w:hAnsi="Arial"/>
          <w:sz w:val="24"/>
        </w:rPr>
        <w:t>, 189 kW/260 </w:t>
      </w:r>
      <w:proofErr w:type="spellStart"/>
      <w:r>
        <w:rPr>
          <w:rFonts w:ascii="Arial" w:hAnsi="Arial"/>
          <w:sz w:val="24"/>
        </w:rPr>
        <w:t>ch</w:t>
      </w:r>
      <w:proofErr w:type="spellEnd"/>
      <w:r>
        <w:rPr>
          <w:rFonts w:ascii="Arial" w:hAnsi="Arial"/>
          <w:sz w:val="24"/>
        </w:rPr>
        <w:t>, 212 kW/290 </w:t>
      </w:r>
      <w:proofErr w:type="spellStart"/>
      <w:r>
        <w:rPr>
          <w:rFonts w:ascii="Arial" w:hAnsi="Arial"/>
          <w:sz w:val="24"/>
        </w:rPr>
        <w:t>ch</w:t>
      </w:r>
      <w:proofErr w:type="spellEnd"/>
      <w:r>
        <w:rPr>
          <w:rFonts w:ascii="Arial" w:hAnsi="Arial"/>
          <w:sz w:val="24"/>
        </w:rPr>
        <w:t xml:space="preserve"> et 227 kW/310 ch. Pour un excellent rendement énergétique et un confort de conduite optimal, un couple maximal est déjà disponible à des régimes moteur très bas.</w:t>
      </w:r>
    </w:p>
    <w:p w14:paraId="18482B25" w14:textId="7FABF1E9" w:rsidR="004F6C3C" w:rsidRPr="009634D6" w:rsidRDefault="00571C65" w:rsidP="00571C65">
      <w:pPr>
        <w:pStyle w:val="Body"/>
        <w:spacing w:before="240" w:line="360" w:lineRule="auto"/>
        <w:rPr>
          <w:rFonts w:ascii="Arial" w:hAnsi="Arial" w:cs="Arial"/>
          <w:b/>
          <w:sz w:val="24"/>
          <w:szCs w:val="24"/>
        </w:rPr>
      </w:pPr>
      <w:r>
        <w:rPr>
          <w:rFonts w:ascii="Arial" w:hAnsi="Arial"/>
          <w:b/>
          <w:sz w:val="24"/>
        </w:rPr>
        <w:lastRenderedPageBreak/>
        <w:t>Boîtes de vitesses automatiques </w:t>
      </w:r>
      <w:proofErr w:type="spellStart"/>
      <w:r>
        <w:rPr>
          <w:rFonts w:ascii="Arial" w:hAnsi="Arial"/>
          <w:b/>
          <w:sz w:val="24"/>
        </w:rPr>
        <w:t>PowerLine</w:t>
      </w:r>
      <w:proofErr w:type="spellEnd"/>
      <w:r>
        <w:rPr>
          <w:rFonts w:ascii="Arial" w:hAnsi="Arial"/>
          <w:sz w:val="24"/>
        </w:rPr>
        <w:br/>
        <w:t>Le modèle DAF XD avec moteur PACCAR PX-7 est équipé d'une nouvelle transmission </w:t>
      </w:r>
      <w:proofErr w:type="spellStart"/>
      <w:r>
        <w:rPr>
          <w:rFonts w:ascii="Arial" w:hAnsi="Arial"/>
          <w:sz w:val="24"/>
        </w:rPr>
        <w:t>PowerLine</w:t>
      </w:r>
      <w:proofErr w:type="spellEnd"/>
      <w:r>
        <w:rPr>
          <w:rFonts w:ascii="Arial" w:hAnsi="Arial"/>
          <w:sz w:val="24"/>
        </w:rPr>
        <w:t xml:space="preserve"> entièrement automatique à 8 vitesses, offrant une répartition optimale des rapports. Les changements de vitesse </w:t>
      </w:r>
      <w:proofErr w:type="spellStart"/>
      <w:r>
        <w:rPr>
          <w:rFonts w:ascii="Arial" w:hAnsi="Arial"/>
          <w:sz w:val="24"/>
        </w:rPr>
        <w:t>Powershift</w:t>
      </w:r>
      <w:proofErr w:type="spellEnd"/>
      <w:r>
        <w:rPr>
          <w:rFonts w:ascii="Arial" w:hAnsi="Arial"/>
          <w:sz w:val="24"/>
        </w:rPr>
        <w:t xml:space="preserve"> sans interruption de couple permettent des changements de rapport en douceur et une réponse rapide de l'accélérateur, pour un confort et une maniabilité exceptionnels.</w:t>
      </w:r>
      <w:r>
        <w:rPr>
          <w:rFonts w:ascii="Arial" w:hAnsi="Arial"/>
          <w:sz w:val="24"/>
        </w:rPr>
        <w:br/>
        <w:t>En outre, les nouvelles transmissions offrent une maniabilité exceptionnelle à basse vitesse, grâce à une fonction Urge-to-Move qui se déclenche lorsque la pédale de frein est relâchée. Associé à des rapports d'essieu arrière optimisés, le modèle XD équipé du moteur PX-7 offre le meilleur rendement énergétique possible, ce qui renforce encore l'excellente proposition commerciale de la série DAF XD dans le segment de la distribution.</w:t>
      </w:r>
    </w:p>
    <w:p w14:paraId="26F65335" w14:textId="1EA9586D" w:rsidR="005B0575" w:rsidRPr="009634D6" w:rsidRDefault="007F3074" w:rsidP="004E53ED">
      <w:pPr>
        <w:pStyle w:val="Body"/>
        <w:spacing w:before="240" w:line="360" w:lineRule="auto"/>
        <w:rPr>
          <w:rFonts w:ascii="Arial" w:hAnsi="Arial" w:cs="Arial"/>
          <w:bCs/>
          <w:sz w:val="24"/>
          <w:szCs w:val="24"/>
        </w:rPr>
      </w:pPr>
      <w:r>
        <w:rPr>
          <w:rFonts w:ascii="Arial" w:hAnsi="Arial"/>
          <w:sz w:val="24"/>
        </w:rPr>
        <w:t>En option, le modèle XD avec chaîne cinématique PACCAR PX-7 est également disponible avec le puissant frein moteur PX, offrant une puissance de pointe supérieure à 200 kW/276 ch.</w:t>
      </w:r>
    </w:p>
    <w:p w14:paraId="2670DAC2" w14:textId="7522A70E" w:rsidR="00FC4A7A" w:rsidRPr="009634D6" w:rsidRDefault="00D25A65" w:rsidP="00D25A65">
      <w:pPr>
        <w:pStyle w:val="Body"/>
        <w:spacing w:before="240" w:line="360" w:lineRule="auto"/>
        <w:rPr>
          <w:rFonts w:ascii="Arial" w:hAnsi="Arial" w:cs="Arial"/>
          <w:bCs/>
          <w:sz w:val="24"/>
          <w:szCs w:val="24"/>
        </w:rPr>
      </w:pPr>
      <w:r>
        <w:rPr>
          <w:rFonts w:ascii="Arial" w:hAnsi="Arial"/>
          <w:b/>
          <w:sz w:val="24"/>
        </w:rPr>
        <w:t>La référence en matière de sécurité</w:t>
      </w:r>
      <w:r>
        <w:rPr>
          <w:rFonts w:ascii="Arial" w:hAnsi="Arial"/>
          <w:b/>
          <w:sz w:val="24"/>
        </w:rPr>
        <w:br/>
      </w:r>
      <w:r>
        <w:rPr>
          <w:rFonts w:ascii="Arial" w:hAnsi="Arial"/>
          <w:sz w:val="24"/>
        </w:rPr>
        <w:t xml:space="preserve">Naturellement, le DAF XD équipé de la nouvelle chaîne cinématique PX-7 bénéficie de toutes les caractéristiques haut de gamme des modèles XD existants. Cela inclut une sécurité de premier ordre, grâce au grand pare-brise et aux grandes vitres latérales avec des lignes de ceinture de caisse ultra-basses, ainsi qu'à la position basse de la cabine et à la fenêtre de vision latérale en option pour une vue directe inégalée. La vision indirecte optimale est garantie par le système unique </w:t>
      </w:r>
      <w:r w:rsidR="004416E1">
        <w:rPr>
          <w:rFonts w:ascii="Arial" w:hAnsi="Arial"/>
          <w:sz w:val="24"/>
        </w:rPr>
        <w:t>D</w:t>
      </w:r>
      <w:r>
        <w:rPr>
          <w:rFonts w:ascii="Arial" w:hAnsi="Arial"/>
          <w:sz w:val="24"/>
        </w:rPr>
        <w:t>AF Corner </w:t>
      </w:r>
      <w:proofErr w:type="spellStart"/>
      <w:r>
        <w:rPr>
          <w:rFonts w:ascii="Arial" w:hAnsi="Arial"/>
          <w:sz w:val="24"/>
        </w:rPr>
        <w:t>View</w:t>
      </w:r>
      <w:proofErr w:type="spellEnd"/>
      <w:r>
        <w:rPr>
          <w:rFonts w:ascii="Arial" w:hAnsi="Arial"/>
          <w:sz w:val="24"/>
        </w:rPr>
        <w:t xml:space="preserve"> et le Système de vision numérique DAF.</w:t>
      </w:r>
    </w:p>
    <w:p w14:paraId="36087715" w14:textId="67BB1596" w:rsidR="00856FF5" w:rsidRPr="009634D6" w:rsidRDefault="00427C6C" w:rsidP="00427C6C">
      <w:pPr>
        <w:pStyle w:val="Body"/>
        <w:spacing w:before="240" w:line="360" w:lineRule="auto"/>
        <w:rPr>
          <w:rFonts w:ascii="Arial" w:hAnsi="Arial" w:cs="Arial"/>
          <w:sz w:val="24"/>
          <w:szCs w:val="24"/>
        </w:rPr>
      </w:pPr>
      <w:r>
        <w:rPr>
          <w:rFonts w:ascii="Arial" w:hAnsi="Arial"/>
          <w:b/>
          <w:sz w:val="24"/>
        </w:rPr>
        <w:t>Confort du conducteur</w:t>
      </w:r>
      <w:r>
        <w:rPr>
          <w:rFonts w:ascii="Arial" w:hAnsi="Arial"/>
          <w:b/>
          <w:sz w:val="24"/>
        </w:rPr>
        <w:br/>
      </w:r>
      <w:r>
        <w:rPr>
          <w:rFonts w:ascii="Arial" w:hAnsi="Arial"/>
          <w:sz w:val="24"/>
        </w:rPr>
        <w:t>L</w:t>
      </w:r>
      <w:r w:rsidR="00F51260">
        <w:rPr>
          <w:rFonts w:ascii="Arial" w:hAnsi="Arial"/>
          <w:sz w:val="24"/>
        </w:rPr>
        <w:t xml:space="preserve">es camions </w:t>
      </w:r>
      <w:r w:rsidR="004416E1">
        <w:rPr>
          <w:rFonts w:ascii="Arial" w:hAnsi="Arial"/>
          <w:sz w:val="24"/>
        </w:rPr>
        <w:t xml:space="preserve">Nouvelle Génération DAF </w:t>
      </w:r>
      <w:r>
        <w:rPr>
          <w:rFonts w:ascii="Arial" w:hAnsi="Arial"/>
          <w:sz w:val="24"/>
        </w:rPr>
        <w:t>XD propose</w:t>
      </w:r>
      <w:r w:rsidR="00F51260">
        <w:rPr>
          <w:rFonts w:ascii="Arial" w:hAnsi="Arial"/>
          <w:sz w:val="24"/>
        </w:rPr>
        <w:t>nt</w:t>
      </w:r>
      <w:r>
        <w:rPr>
          <w:rFonts w:ascii="Arial" w:hAnsi="Arial"/>
          <w:sz w:val="24"/>
        </w:rPr>
        <w:t xml:space="preserve"> des cabines de qualité supérieure, facilement accessibles et spacieuses, dont le volume </w:t>
      </w:r>
      <w:r w:rsidR="00975BB6">
        <w:rPr>
          <w:rFonts w:ascii="Arial" w:hAnsi="Arial"/>
          <w:sz w:val="24"/>
        </w:rPr>
        <w:t xml:space="preserve">inégalé </w:t>
      </w:r>
      <w:r>
        <w:rPr>
          <w:rFonts w:ascii="Arial" w:hAnsi="Arial"/>
          <w:sz w:val="24"/>
        </w:rPr>
        <w:t>peut atteindre près de 10 m</w:t>
      </w:r>
      <w:r>
        <w:rPr>
          <w:rFonts w:ascii="Arial" w:hAnsi="Arial"/>
          <w:sz w:val="24"/>
          <w:vertAlign w:val="superscript"/>
        </w:rPr>
        <w:t>3</w:t>
      </w:r>
      <w:r>
        <w:rPr>
          <w:rFonts w:ascii="Arial" w:hAnsi="Arial"/>
          <w:sz w:val="24"/>
        </w:rPr>
        <w:t xml:space="preserve">. Les plages de réglage exceptionnelles du siège et du volant garantissent la meilleure position de conduite sur ce segment. La conduite et la </w:t>
      </w:r>
      <w:r>
        <w:rPr>
          <w:rFonts w:ascii="Arial" w:hAnsi="Arial"/>
          <w:sz w:val="24"/>
        </w:rPr>
        <w:lastRenderedPageBreak/>
        <w:t>maniabilité bénéficient d'une conception optimale de l'extrémité avant du châssis, de la suspension de la cabine et de la suspension de l'essieu arrière.</w:t>
      </w:r>
    </w:p>
    <w:p w14:paraId="70406449" w14:textId="146273FC" w:rsidR="00D25A65" w:rsidRPr="002B77B7" w:rsidRDefault="00D25A65" w:rsidP="00C83643">
      <w:pPr>
        <w:spacing w:line="360" w:lineRule="auto"/>
        <w:rPr>
          <w:rFonts w:ascii="Arial" w:hAnsi="Arial" w:cs="Arial"/>
          <w:bCs/>
          <w:sz w:val="24"/>
          <w:szCs w:val="24"/>
        </w:rPr>
      </w:pPr>
    </w:p>
    <w:p w14:paraId="20085028" w14:textId="7203F056" w:rsidR="000A0DD6" w:rsidRPr="009634D6" w:rsidRDefault="000A0DD6" w:rsidP="00C83643">
      <w:pPr>
        <w:spacing w:line="360" w:lineRule="auto"/>
        <w:rPr>
          <w:rFonts w:ascii="Arial" w:hAnsi="Arial" w:cs="Arial"/>
          <w:bCs/>
          <w:sz w:val="24"/>
          <w:szCs w:val="24"/>
        </w:rPr>
      </w:pPr>
      <w:r>
        <w:rPr>
          <w:rFonts w:ascii="Arial" w:hAnsi="Arial"/>
          <w:sz w:val="24"/>
        </w:rPr>
        <w:t>Avec l'extension de sa célèbre série XD au nouveau moteur PACCAR PX-7 à haut rendement, DAF a consolidé sa position dans le segment de la distribution et des applications professionnelles en étant désormais en mesure d'offrir la meilleure proposition commerciale de la catégorie jusqu'à 220 kW/300 CV.</w:t>
      </w:r>
    </w:p>
    <w:p w14:paraId="44E417C0" w14:textId="77777777" w:rsidR="00CF13A8" w:rsidRPr="002B77B7" w:rsidRDefault="00CF13A8" w:rsidP="00C83643">
      <w:pPr>
        <w:spacing w:line="360" w:lineRule="auto"/>
        <w:rPr>
          <w:rFonts w:ascii="Arial" w:hAnsi="Arial"/>
          <w:b/>
          <w:i/>
          <w:sz w:val="24"/>
        </w:rPr>
      </w:pPr>
    </w:p>
    <w:p w14:paraId="5311CF58" w14:textId="77777777" w:rsidR="00D413DB" w:rsidRDefault="00D413DB" w:rsidP="00D413DB">
      <w:pPr>
        <w:rPr>
          <w:rFonts w:ascii="Arial" w:hAnsi="Arial"/>
          <w:bCs/>
          <w:sz w:val="18"/>
        </w:rPr>
      </w:pPr>
      <w:r>
        <w:rPr>
          <w:rFonts w:ascii="Arial" w:hAnsi="Arial"/>
          <w:b/>
          <w:sz w:val="18"/>
        </w:rPr>
        <w:t>DAF Trucks N.V. –</w:t>
      </w:r>
      <w:r>
        <w:rPr>
          <w:rFonts w:ascii="Arial" w:hAnsi="Arial"/>
          <w:bCs/>
          <w:sz w:val="18"/>
        </w:rPr>
        <w:t xml:space="preserve"> filiale de PACCAR </w:t>
      </w:r>
      <w:proofErr w:type="spellStart"/>
      <w:r>
        <w:rPr>
          <w:rFonts w:ascii="Arial" w:hAnsi="Arial"/>
          <w:bCs/>
          <w:sz w:val="18"/>
        </w:rPr>
        <w:t>Inc</w:t>
      </w:r>
      <w:proofErr w:type="spellEnd"/>
      <w:r>
        <w:rPr>
          <w:rFonts w:ascii="Arial" w:hAnsi="Arial"/>
          <w:bCs/>
          <w:sz w:val="18"/>
        </w:rPr>
        <w:t>, est une société technologique mondiale qui conçoit et fabrique des camions légers, moyens et lourds. DAF propose une gamme complète de véhicules tracteurs et porteurs qui répondent à toutes les utilisations, offrant ainsi les camions adaptés à chaque application de transport. DAF est également l'un des principaux fournisseurs de services, notamment les contrats d’entretien et réparation Multisupport, les services financiers de PACCAR Financial et un service de livraison de pièces de première classe de PACCAR Parts.</w:t>
      </w:r>
    </w:p>
    <w:p w14:paraId="6BFA21A6" w14:textId="735DE4D0" w:rsidR="005C3F0B" w:rsidRDefault="00366A9B" w:rsidP="005C3F0B">
      <w:pPr>
        <w:rPr>
          <w:rFonts w:ascii="Arial" w:hAnsi="Arial"/>
          <w:sz w:val="24"/>
        </w:rPr>
      </w:pPr>
      <w:r>
        <w:rPr>
          <w:rFonts w:ascii="Arial" w:hAnsi="Arial"/>
          <w:sz w:val="18"/>
        </w:rPr>
        <w:br/>
      </w:r>
      <w:r w:rsidR="00975BB6">
        <w:rPr>
          <w:rFonts w:ascii="Arial" w:hAnsi="Arial"/>
          <w:sz w:val="24"/>
        </w:rPr>
        <w:t>Malaga, Octobre 2024</w:t>
      </w:r>
    </w:p>
    <w:p w14:paraId="7190C2C5" w14:textId="77777777" w:rsidR="00975BB6" w:rsidRPr="009634D6" w:rsidRDefault="00975BB6" w:rsidP="005C3F0B">
      <w:pPr>
        <w:rPr>
          <w:rFonts w:ascii="Arial" w:hAnsi="Arial"/>
          <w:bCs/>
          <w:iCs/>
          <w:sz w:val="24"/>
        </w:rPr>
      </w:pPr>
    </w:p>
    <w:p w14:paraId="23F8632F" w14:textId="77777777" w:rsidR="005C3F0B" w:rsidRPr="002B77B7" w:rsidRDefault="005C3F0B" w:rsidP="005C3F0B">
      <w:pPr>
        <w:rPr>
          <w:rFonts w:ascii="Arial" w:hAnsi="Arial"/>
          <w:b/>
          <w:i/>
          <w:sz w:val="24"/>
        </w:rPr>
      </w:pPr>
    </w:p>
    <w:p w14:paraId="621DE84B" w14:textId="75E9C35B" w:rsidR="005C3F0B" w:rsidRPr="009634D6" w:rsidRDefault="005C3F0B" w:rsidP="005C3F0B">
      <w:pPr>
        <w:rPr>
          <w:rFonts w:ascii="Arial" w:hAnsi="Arial" w:cs="Arial"/>
          <w:b/>
          <w:i/>
          <w:sz w:val="24"/>
        </w:rPr>
      </w:pPr>
      <w:r>
        <w:rPr>
          <w:rFonts w:ascii="Arial" w:hAnsi="Arial"/>
          <w:b/>
          <w:i/>
          <w:sz w:val="24"/>
        </w:rPr>
        <w:t>Note aux rédacteurs uniquement</w:t>
      </w:r>
    </w:p>
    <w:p w14:paraId="30657291" w14:textId="77777777" w:rsidR="005C3F0B" w:rsidRPr="002B77B7" w:rsidRDefault="005C3F0B" w:rsidP="005C3F0B">
      <w:pPr>
        <w:rPr>
          <w:rFonts w:ascii="Arial" w:hAnsi="Arial" w:cs="Arial"/>
          <w:sz w:val="24"/>
        </w:rPr>
      </w:pPr>
    </w:p>
    <w:p w14:paraId="3EE8FF0A" w14:textId="77777777" w:rsidR="005C3F0B" w:rsidRPr="009634D6" w:rsidRDefault="005C3F0B" w:rsidP="005C3F0B">
      <w:pPr>
        <w:rPr>
          <w:rFonts w:ascii="Arial" w:hAnsi="Arial" w:cs="Arial"/>
          <w:sz w:val="24"/>
        </w:rPr>
      </w:pPr>
      <w:r>
        <w:rPr>
          <w:rFonts w:ascii="Arial" w:hAnsi="Arial"/>
          <w:sz w:val="24"/>
        </w:rPr>
        <w:t>Pour plus d'informations :</w:t>
      </w:r>
    </w:p>
    <w:p w14:paraId="0B8CFEB9" w14:textId="77777777" w:rsidR="005C3F0B" w:rsidRPr="009634D6" w:rsidRDefault="005C3F0B" w:rsidP="005C3F0B">
      <w:pPr>
        <w:rPr>
          <w:rFonts w:ascii="Arial" w:hAnsi="Arial" w:cs="Arial"/>
          <w:sz w:val="24"/>
        </w:rPr>
      </w:pPr>
      <w:r>
        <w:rPr>
          <w:rFonts w:ascii="Arial" w:hAnsi="Arial"/>
          <w:sz w:val="24"/>
        </w:rPr>
        <w:t>DAF Trucks N.V.</w:t>
      </w:r>
    </w:p>
    <w:p w14:paraId="3B14BBC0" w14:textId="77777777" w:rsidR="005C3F0B" w:rsidRPr="002B77B7" w:rsidRDefault="005C3F0B" w:rsidP="005C3F0B">
      <w:pPr>
        <w:rPr>
          <w:rFonts w:ascii="Arial" w:hAnsi="Arial" w:cs="Arial"/>
          <w:sz w:val="24"/>
          <w:lang w:val="en-US"/>
        </w:rPr>
      </w:pPr>
      <w:r w:rsidRPr="002B77B7">
        <w:rPr>
          <w:rFonts w:ascii="Arial" w:hAnsi="Arial"/>
          <w:sz w:val="24"/>
          <w:lang w:val="en-US"/>
        </w:rPr>
        <w:t>Corporate Communication Department</w:t>
      </w:r>
    </w:p>
    <w:p w14:paraId="25738599" w14:textId="77777777" w:rsidR="005C3F0B" w:rsidRPr="002B77B7" w:rsidRDefault="005C3F0B" w:rsidP="005C3F0B">
      <w:pPr>
        <w:rPr>
          <w:rFonts w:ascii="Arial" w:hAnsi="Arial" w:cs="Arial"/>
          <w:sz w:val="24"/>
          <w:lang w:val="en-US"/>
        </w:rPr>
      </w:pPr>
      <w:r w:rsidRPr="002B77B7">
        <w:rPr>
          <w:rFonts w:ascii="Arial" w:hAnsi="Arial"/>
          <w:sz w:val="24"/>
          <w:lang w:val="en-US"/>
        </w:rPr>
        <w:t>Rutger Kerstiens, +31 40 214 2874</w:t>
      </w:r>
    </w:p>
    <w:p w14:paraId="5BD9180C" w14:textId="77777777" w:rsidR="005C3F0B" w:rsidRPr="009634D6" w:rsidRDefault="00AF2F96" w:rsidP="005C3F0B">
      <w:pPr>
        <w:spacing w:line="276" w:lineRule="auto"/>
        <w:rPr>
          <w:rFonts w:ascii="Arial" w:hAnsi="Arial"/>
          <w:sz w:val="24"/>
        </w:rPr>
      </w:pPr>
      <w:hyperlink r:id="rId10" w:history="1">
        <w:r w:rsidR="00642B02">
          <w:rPr>
            <w:rStyle w:val="Hyperlink"/>
            <w:rFonts w:ascii="Arial" w:hAnsi="Arial"/>
            <w:sz w:val="24"/>
          </w:rPr>
          <w:t>www.daf.com</w:t>
        </w:r>
      </w:hyperlink>
    </w:p>
    <w:sectPr w:rsidR="005C3F0B" w:rsidRPr="009634D6" w:rsidSect="007F3074">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AEEAF" w14:textId="77777777" w:rsidR="00D15F48" w:rsidRDefault="00D15F48">
      <w:r>
        <w:separator/>
      </w:r>
    </w:p>
  </w:endnote>
  <w:endnote w:type="continuationSeparator" w:id="0">
    <w:p w14:paraId="092F4328" w14:textId="77777777" w:rsidR="00D15F48" w:rsidRDefault="00D1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3595E" w14:textId="77777777" w:rsidR="00D15F48" w:rsidRDefault="00D15F48">
      <w:r>
        <w:separator/>
      </w:r>
    </w:p>
  </w:footnote>
  <w:footnote w:type="continuationSeparator" w:id="0">
    <w:p w14:paraId="2AEBA13F" w14:textId="77777777" w:rsidR="00D15F48" w:rsidRDefault="00D1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3C44AE1B" w:rsidR="0077358E" w:rsidRPr="0077358E" w:rsidRDefault="0077358E" w:rsidP="0077358E">
    <w:pPr>
      <w:pStyle w:val="HeaderTextLeft"/>
      <w:framePr w:h="1265" w:hRule="exact" w:wrap="around" w:x="624" w:y="376"/>
      <w:spacing w:line="420" w:lineRule="exact"/>
      <w:rPr>
        <w:b w:val="0"/>
      </w:rPr>
    </w:pPr>
    <w:r>
      <w:rPr>
        <w:b w:val="0"/>
      </w:rPr>
      <w:t>Pers/Press/Presse/</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C74889"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75pt;height:54.75pt;mso-width-percent:0;mso-height-percent:0;mso-width-percent:0;mso-height-percent:0">
                <v:imagedata r:id="rId1" o:title=""/>
              </v:shape>
              <o:OLEObject Type="Embed" ProgID="PBrush" ShapeID="_x0000_i1025" DrawAspect="Content" ObjectID="_1788100525"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1C19A3B0" w:rsidR="0077358E" w:rsidRDefault="0077358E" w:rsidP="008F14AD">
          <w:pPr>
            <w:pStyle w:val="KoptekstLogoCompanyAddress"/>
            <w:framePr w:wrap="around"/>
            <w:rPr>
              <w:u w:val="single"/>
            </w:rPr>
          </w:pPr>
          <w:r>
            <w:t xml:space="preserve">5600 PT </w:t>
          </w:r>
          <w:r w:rsidR="00F6068A">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Tél.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215934">
    <w:abstractNumId w:val="1"/>
  </w:num>
  <w:num w:numId="2" w16cid:durableId="4813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34961"/>
    <w:rsid w:val="0004239E"/>
    <w:rsid w:val="00045748"/>
    <w:rsid w:val="000462BF"/>
    <w:rsid w:val="00052155"/>
    <w:rsid w:val="000544FF"/>
    <w:rsid w:val="00054C58"/>
    <w:rsid w:val="00054E48"/>
    <w:rsid w:val="000557F1"/>
    <w:rsid w:val="000640D6"/>
    <w:rsid w:val="00070003"/>
    <w:rsid w:val="000764AB"/>
    <w:rsid w:val="00076C87"/>
    <w:rsid w:val="00087EE7"/>
    <w:rsid w:val="000A0DD6"/>
    <w:rsid w:val="000A417C"/>
    <w:rsid w:val="000B085B"/>
    <w:rsid w:val="000B3DDE"/>
    <w:rsid w:val="000D49B4"/>
    <w:rsid w:val="000E1F2F"/>
    <w:rsid w:val="000E22B9"/>
    <w:rsid w:val="000F0B46"/>
    <w:rsid w:val="000F1068"/>
    <w:rsid w:val="00110D7A"/>
    <w:rsid w:val="0011574A"/>
    <w:rsid w:val="00115E1C"/>
    <w:rsid w:val="00120FF0"/>
    <w:rsid w:val="00123500"/>
    <w:rsid w:val="00124878"/>
    <w:rsid w:val="001309C4"/>
    <w:rsid w:val="00134A01"/>
    <w:rsid w:val="00134F7C"/>
    <w:rsid w:val="00184503"/>
    <w:rsid w:val="001911AB"/>
    <w:rsid w:val="001A36F8"/>
    <w:rsid w:val="001D549B"/>
    <w:rsid w:val="001E10D2"/>
    <w:rsid w:val="001E5397"/>
    <w:rsid w:val="001F2371"/>
    <w:rsid w:val="00201E18"/>
    <w:rsid w:val="0020559E"/>
    <w:rsid w:val="00206E10"/>
    <w:rsid w:val="00212217"/>
    <w:rsid w:val="00226EE4"/>
    <w:rsid w:val="002657BA"/>
    <w:rsid w:val="00285635"/>
    <w:rsid w:val="00291C4C"/>
    <w:rsid w:val="002A29FE"/>
    <w:rsid w:val="002A70C6"/>
    <w:rsid w:val="002A7CA0"/>
    <w:rsid w:val="002B0254"/>
    <w:rsid w:val="002B1CD5"/>
    <w:rsid w:val="002B77B7"/>
    <w:rsid w:val="002C32FD"/>
    <w:rsid w:val="002C7D6D"/>
    <w:rsid w:val="002E148F"/>
    <w:rsid w:val="002E4195"/>
    <w:rsid w:val="002E657F"/>
    <w:rsid w:val="002F2BDE"/>
    <w:rsid w:val="0030035C"/>
    <w:rsid w:val="00317C7C"/>
    <w:rsid w:val="00327856"/>
    <w:rsid w:val="00331664"/>
    <w:rsid w:val="00363753"/>
    <w:rsid w:val="00366A9B"/>
    <w:rsid w:val="00373AAE"/>
    <w:rsid w:val="00387612"/>
    <w:rsid w:val="003B26BF"/>
    <w:rsid w:val="003C16D7"/>
    <w:rsid w:val="003C3CF0"/>
    <w:rsid w:val="003C59AE"/>
    <w:rsid w:val="003D6126"/>
    <w:rsid w:val="00424904"/>
    <w:rsid w:val="00427C6C"/>
    <w:rsid w:val="00433BA4"/>
    <w:rsid w:val="004416E1"/>
    <w:rsid w:val="00447AC9"/>
    <w:rsid w:val="00454711"/>
    <w:rsid w:val="00464E2C"/>
    <w:rsid w:val="00465114"/>
    <w:rsid w:val="00483ED3"/>
    <w:rsid w:val="00484CC8"/>
    <w:rsid w:val="00490D22"/>
    <w:rsid w:val="0049102E"/>
    <w:rsid w:val="004916DC"/>
    <w:rsid w:val="004943E8"/>
    <w:rsid w:val="00495272"/>
    <w:rsid w:val="004B4A0B"/>
    <w:rsid w:val="004B7206"/>
    <w:rsid w:val="004D397A"/>
    <w:rsid w:val="004E53ED"/>
    <w:rsid w:val="004F6C3C"/>
    <w:rsid w:val="00500A4F"/>
    <w:rsid w:val="005111CA"/>
    <w:rsid w:val="005212A0"/>
    <w:rsid w:val="00524C60"/>
    <w:rsid w:val="00532139"/>
    <w:rsid w:val="00571C65"/>
    <w:rsid w:val="00577A05"/>
    <w:rsid w:val="00580286"/>
    <w:rsid w:val="00582751"/>
    <w:rsid w:val="00587DDB"/>
    <w:rsid w:val="005900B8"/>
    <w:rsid w:val="00597FD9"/>
    <w:rsid w:val="005B0575"/>
    <w:rsid w:val="005C3F0B"/>
    <w:rsid w:val="005C7681"/>
    <w:rsid w:val="005E06DC"/>
    <w:rsid w:val="005E781F"/>
    <w:rsid w:val="005F5AFD"/>
    <w:rsid w:val="00602C71"/>
    <w:rsid w:val="006036F6"/>
    <w:rsid w:val="00605C83"/>
    <w:rsid w:val="00615DE4"/>
    <w:rsid w:val="006261DA"/>
    <w:rsid w:val="00634ECE"/>
    <w:rsid w:val="00637FD0"/>
    <w:rsid w:val="00642B02"/>
    <w:rsid w:val="00685359"/>
    <w:rsid w:val="006856E7"/>
    <w:rsid w:val="00691CE5"/>
    <w:rsid w:val="0069606B"/>
    <w:rsid w:val="006A55F9"/>
    <w:rsid w:val="006B1192"/>
    <w:rsid w:val="006C0497"/>
    <w:rsid w:val="006D5A30"/>
    <w:rsid w:val="006E0D3F"/>
    <w:rsid w:val="006E149C"/>
    <w:rsid w:val="006E17E8"/>
    <w:rsid w:val="006F5AE2"/>
    <w:rsid w:val="00721491"/>
    <w:rsid w:val="00723D65"/>
    <w:rsid w:val="0073424C"/>
    <w:rsid w:val="00737FB1"/>
    <w:rsid w:val="0074461B"/>
    <w:rsid w:val="007616DC"/>
    <w:rsid w:val="00773321"/>
    <w:rsid w:val="0077358E"/>
    <w:rsid w:val="00773BE8"/>
    <w:rsid w:val="00774090"/>
    <w:rsid w:val="007819ED"/>
    <w:rsid w:val="00787F8C"/>
    <w:rsid w:val="007A0503"/>
    <w:rsid w:val="007A54C5"/>
    <w:rsid w:val="007C1195"/>
    <w:rsid w:val="007C13FC"/>
    <w:rsid w:val="007E3AC3"/>
    <w:rsid w:val="007E6869"/>
    <w:rsid w:val="007F3074"/>
    <w:rsid w:val="007F53E7"/>
    <w:rsid w:val="00801FA9"/>
    <w:rsid w:val="0081103E"/>
    <w:rsid w:val="008150DA"/>
    <w:rsid w:val="00815A29"/>
    <w:rsid w:val="00816FF0"/>
    <w:rsid w:val="008535D0"/>
    <w:rsid w:val="00856FF5"/>
    <w:rsid w:val="00872EC6"/>
    <w:rsid w:val="008744CE"/>
    <w:rsid w:val="00895578"/>
    <w:rsid w:val="008A5ED4"/>
    <w:rsid w:val="008B1506"/>
    <w:rsid w:val="008B6A06"/>
    <w:rsid w:val="008D1D03"/>
    <w:rsid w:val="008E34CC"/>
    <w:rsid w:val="008E3A28"/>
    <w:rsid w:val="008F14AD"/>
    <w:rsid w:val="00912C07"/>
    <w:rsid w:val="00917F62"/>
    <w:rsid w:val="0092509B"/>
    <w:rsid w:val="00947BD0"/>
    <w:rsid w:val="0095332E"/>
    <w:rsid w:val="009634D6"/>
    <w:rsid w:val="00974A8A"/>
    <w:rsid w:val="00975BB6"/>
    <w:rsid w:val="009843D0"/>
    <w:rsid w:val="009A0890"/>
    <w:rsid w:val="009A0BFA"/>
    <w:rsid w:val="009A1980"/>
    <w:rsid w:val="009A4DA2"/>
    <w:rsid w:val="009B0A89"/>
    <w:rsid w:val="009B5F9E"/>
    <w:rsid w:val="009D1734"/>
    <w:rsid w:val="009E2231"/>
    <w:rsid w:val="00A07649"/>
    <w:rsid w:val="00A27CA2"/>
    <w:rsid w:val="00A50B44"/>
    <w:rsid w:val="00A54ECF"/>
    <w:rsid w:val="00A70D07"/>
    <w:rsid w:val="00AB39D6"/>
    <w:rsid w:val="00AC0B92"/>
    <w:rsid w:val="00AC58F3"/>
    <w:rsid w:val="00AC61CB"/>
    <w:rsid w:val="00AC6766"/>
    <w:rsid w:val="00AD6EE9"/>
    <w:rsid w:val="00AD78E7"/>
    <w:rsid w:val="00AE2E38"/>
    <w:rsid w:val="00AF2F96"/>
    <w:rsid w:val="00AF3D9B"/>
    <w:rsid w:val="00B1071E"/>
    <w:rsid w:val="00B35DF6"/>
    <w:rsid w:val="00B70617"/>
    <w:rsid w:val="00B838EF"/>
    <w:rsid w:val="00B839A8"/>
    <w:rsid w:val="00BC0BDD"/>
    <w:rsid w:val="00BE1F7C"/>
    <w:rsid w:val="00C0474A"/>
    <w:rsid w:val="00C07004"/>
    <w:rsid w:val="00C25503"/>
    <w:rsid w:val="00C33D9C"/>
    <w:rsid w:val="00C60B3B"/>
    <w:rsid w:val="00C74889"/>
    <w:rsid w:val="00C80571"/>
    <w:rsid w:val="00C83643"/>
    <w:rsid w:val="00CA4493"/>
    <w:rsid w:val="00CA622D"/>
    <w:rsid w:val="00CA7E03"/>
    <w:rsid w:val="00CB3FD7"/>
    <w:rsid w:val="00CC22C7"/>
    <w:rsid w:val="00CC62A5"/>
    <w:rsid w:val="00CD5146"/>
    <w:rsid w:val="00CD61C4"/>
    <w:rsid w:val="00CF13A8"/>
    <w:rsid w:val="00CF6E89"/>
    <w:rsid w:val="00D15F48"/>
    <w:rsid w:val="00D20E4E"/>
    <w:rsid w:val="00D22009"/>
    <w:rsid w:val="00D257E6"/>
    <w:rsid w:val="00D25A65"/>
    <w:rsid w:val="00D33E51"/>
    <w:rsid w:val="00D40350"/>
    <w:rsid w:val="00D413DB"/>
    <w:rsid w:val="00D51A1E"/>
    <w:rsid w:val="00D847F3"/>
    <w:rsid w:val="00D95353"/>
    <w:rsid w:val="00DA3449"/>
    <w:rsid w:val="00DA774B"/>
    <w:rsid w:val="00DB0B11"/>
    <w:rsid w:val="00DB3391"/>
    <w:rsid w:val="00DB3E01"/>
    <w:rsid w:val="00DC530E"/>
    <w:rsid w:val="00DD2D91"/>
    <w:rsid w:val="00DE590F"/>
    <w:rsid w:val="00DF7AAB"/>
    <w:rsid w:val="00E02AD4"/>
    <w:rsid w:val="00E33A5E"/>
    <w:rsid w:val="00E4756B"/>
    <w:rsid w:val="00E71EDE"/>
    <w:rsid w:val="00EA24AB"/>
    <w:rsid w:val="00EA5C3E"/>
    <w:rsid w:val="00EC23A7"/>
    <w:rsid w:val="00ED3FBE"/>
    <w:rsid w:val="00EF33D2"/>
    <w:rsid w:val="00EF59D3"/>
    <w:rsid w:val="00F0005A"/>
    <w:rsid w:val="00F07377"/>
    <w:rsid w:val="00F12AD4"/>
    <w:rsid w:val="00F33140"/>
    <w:rsid w:val="00F460CF"/>
    <w:rsid w:val="00F46490"/>
    <w:rsid w:val="00F51260"/>
    <w:rsid w:val="00F53647"/>
    <w:rsid w:val="00F6068A"/>
    <w:rsid w:val="00F65730"/>
    <w:rsid w:val="00F65B5D"/>
    <w:rsid w:val="00F847B4"/>
    <w:rsid w:val="00F95316"/>
    <w:rsid w:val="00FB0BA9"/>
    <w:rsid w:val="00FC194A"/>
    <w:rsid w:val="00FC4A7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4F5D8D70-DE7E-4292-81E4-482BCDE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787F8C"/>
    <w:rPr>
      <w:sz w:val="16"/>
      <w:szCs w:val="16"/>
    </w:rPr>
  </w:style>
  <w:style w:type="paragraph" w:styleId="Tekstopmerking">
    <w:name w:val="annotation text"/>
    <w:basedOn w:val="Standaard"/>
    <w:link w:val="TekstopmerkingChar"/>
    <w:semiHidden/>
    <w:unhideWhenUsed/>
    <w:rsid w:val="00787F8C"/>
  </w:style>
  <w:style w:type="character" w:customStyle="1" w:styleId="TekstopmerkingChar">
    <w:name w:val="Tekst opmerking Char"/>
    <w:basedOn w:val="Standaardalinea-lettertype"/>
    <w:link w:val="Tekstopmerking"/>
    <w:semiHidden/>
    <w:rsid w:val="00787F8C"/>
  </w:style>
  <w:style w:type="paragraph" w:styleId="Onderwerpvanopmerking">
    <w:name w:val="annotation subject"/>
    <w:basedOn w:val="Tekstopmerking"/>
    <w:next w:val="Tekstopmerking"/>
    <w:link w:val="OnderwerpvanopmerkingChar"/>
    <w:semiHidden/>
    <w:unhideWhenUsed/>
    <w:rsid w:val="00787F8C"/>
    <w:rPr>
      <w:b/>
      <w:bCs/>
    </w:rPr>
  </w:style>
  <w:style w:type="character" w:customStyle="1" w:styleId="OnderwerpvanopmerkingChar">
    <w:name w:val="Onderwerp van opmerking Char"/>
    <w:basedOn w:val="TekstopmerkingChar"/>
    <w:link w:val="Onderwerpvanopmerking"/>
    <w:semiHidden/>
    <w:rsid w:val="00787F8C"/>
    <w:rPr>
      <w:b/>
      <w:bCs/>
    </w:rPr>
  </w:style>
  <w:style w:type="paragraph" w:styleId="Revisie">
    <w:name w:val="Revision"/>
    <w:hidden/>
    <w:uiPriority w:val="99"/>
    <w:semiHidden/>
    <w:rsid w:val="0078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40117734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4248</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2023-05-30T12:39:00Z</cp:lastPrinted>
  <dcterms:created xsi:type="dcterms:W3CDTF">2024-09-17T12:28:00Z</dcterms:created>
  <dcterms:modified xsi:type="dcterms:W3CDTF">2024-09-17T15:49:00Z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2024-09-11T14:30:54Z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c21ab566-c88f-4d0d-b846-17d41380e23b</vt:lpwstr>
  </property>
  <property fmtid="{D5CDD505-2E9C-101B-9397-08002B2CF9AE}" pid="8" name="MSIP_Label_ed2ad905-a8c6-4fac-a274-fc3a9e0c7e11_ContentBits">
    <vt:lpwstr>0</vt:lpwstr>
  </property>
</Properties>
</file>