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9634D6" w:rsidRDefault="005C7681" w:rsidP="005C7681">
      <w:pPr>
        <w:rPr>
          <w:lang w:val="en-GB"/>
        </w:rPr>
        <w:sectPr w:rsidR="005C7681" w:rsidRPr="009634D6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AE513E6" w14:textId="77777777" w:rsidR="003C16D7" w:rsidRDefault="003C16D7" w:rsidP="00C83643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5B0A717B" w14:textId="6139291B" w:rsidR="00C83643" w:rsidRPr="009634D6" w:rsidRDefault="000D49B4" w:rsidP="00C8364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Vysoko úsporná hnacia sústava s výkonom až 227 kW/310 k</w:t>
      </w:r>
    </w:p>
    <w:p w14:paraId="3AB06E79" w14:textId="3DA87FCE" w:rsidR="00C83643" w:rsidRPr="009634D6" w:rsidRDefault="000640D6" w:rsidP="00C8364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Model DAF XD je teraz dostupný s novým motorom PACCAR PX-7</w:t>
      </w:r>
    </w:p>
    <w:p w14:paraId="22FB99AD" w14:textId="782539DB" w:rsidR="009B5F9E" w:rsidRPr="009634D6" w:rsidRDefault="009B5F9E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Spoločnosť DAF rozšírila svoj populárny rad XD o novú 6,7-litrovú hnaciu sústavu PACCAR PX-7 s výkonom až 227 kW (310 k). „Medzinárodné nákladné vozidlo roka 2023“ s motorom PX-7 je dostupné ako sólo vozidlo 4 x 2 s</w:t>
      </w:r>
      <w:r w:rsidR="00FA4882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kabínou</w:t>
      </w:r>
      <w:r w:rsidR="00FA4882" w:rsidRPr="00FA4882">
        <w:t xml:space="preserve"> </w:t>
      </w:r>
      <w:r w:rsidR="00FA4882" w:rsidRPr="00FA4882">
        <w:rPr>
          <w:rFonts w:ascii="Arial" w:hAnsi="Arial"/>
          <w:b/>
          <w:sz w:val="24"/>
        </w:rPr>
        <w:t>Day Cab, Sleeper Cab and Sleeper High Cab</w:t>
      </w:r>
      <w:r>
        <w:rPr>
          <w:rFonts w:ascii="Arial" w:hAnsi="Arial"/>
          <w:b/>
          <w:sz w:val="24"/>
        </w:rPr>
        <w:t>.</w:t>
      </w:r>
    </w:p>
    <w:p w14:paraId="5657F0C5" w14:textId="7BBB9FB1" w:rsidR="00EA24AB" w:rsidRPr="009634D6" w:rsidRDefault="00EA24AB" w:rsidP="00D9535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Nový model DAF XD so 6,7-litrovou hnacou sústavou PACCAR PX-7 (167 kW/230 k – 227 kW/310 k) dopĺňa existujúce verzie „Medzinárodného nákladného vozidla roka 2023“ s 10,8-litrovým motorom PACCAR MX-11 a s výkonom od 220 kW/300 k do 330 kW/450 k. Zákazníci si tak môžu presne vyladiť svoje nákladné vozidlá určené na distribúciu a na profesionálne využitie podľa svojich jednotlivých úloh a požiadaviek. Nová 6,7-litrová hnacia sústava PACCAR PX-7 má o 600 kg nižšiu hmotnosť v porovnaní s taktiež nízkou hmotnosťou hnacieho ústrojenstva MX-11, čo prispieva k špičkovému užitočnému zaťaženiu a palivovej úspornosti.</w:t>
      </w:r>
    </w:p>
    <w:p w14:paraId="15704512" w14:textId="30C6C1A4" w:rsidR="00EA24AB" w:rsidRPr="009634D6" w:rsidRDefault="00571C65" w:rsidP="00D953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Nové vysoko výkonné motory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6,7-litrový 6-valcový motor PACCAR PX-7 sme úplne prepracovali. Najmodernejší motor bez EGR je vybavený novým ľahkým, no mimoriadne odolným blokom z kompaktnej grafitovej ocele (CGI) a liatinovou hlavou valcov, novými piestami s nízkym trením, novým vysoko účinným kompresorom a novým turbodúchadlom. Motor je dostupný so 4 možnosťami výkonu: 167 kW/230 k, 189 kW/260 k, 212 kW/290 k a 227 kW/310 k. Na dosiahnutie vynikajúcich úspor paliva a najvyššieho pohodlia vodiča je maximálny krútiaci moment k dispozícii už pri veľmi nízkych otáčkach motora.</w:t>
      </w:r>
    </w:p>
    <w:p w14:paraId="18482B25" w14:textId="16BC325C" w:rsidR="004F6C3C" w:rsidRPr="009634D6" w:rsidRDefault="00571C65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Automatické prevodovky PowerLine</w:t>
      </w:r>
      <w:r>
        <w:rPr>
          <w:rFonts w:ascii="Arial" w:hAnsi="Arial"/>
          <w:sz w:val="24"/>
        </w:rPr>
        <w:br/>
        <w:t xml:space="preserve">Model DAF XD s motorom PACCAR PX-7 je vybavený novou 8-stupňovou plne </w:t>
      </w:r>
      <w:r>
        <w:rPr>
          <w:rFonts w:ascii="Arial" w:hAnsi="Arial"/>
          <w:sz w:val="24"/>
        </w:rPr>
        <w:lastRenderedPageBreak/>
        <w:t>automatickou prevodovkou PowerLine, ktorá ponúka optimálne rozloženie prevodových stupňov. Preraďovanie pod zaťažením bez prerušenia krútiaceho momentu umožňuje plynulé radenie a rýchlu odozvu na zmeny polohy plynového pedálu, čo je zárukou bezkonkurenčného pohodlia a jazdných vlastností.</w:t>
      </w:r>
      <w:r>
        <w:rPr>
          <w:rFonts w:ascii="Arial" w:hAnsi="Arial"/>
          <w:sz w:val="24"/>
        </w:rPr>
        <w:br/>
        <w:t>Nová prevodovka okrem toho zabezpečuje vynikajúcu manévrovateľnosť pri nízkej rýchlosti, ktorú umožňuje funkcia „Urge-to-move“ po uvoľnení brzdového pedála. V kombinácii s optimalizovanými pomermi zadnej nápravy model XD s motorom PX-7 ponúka najvyššiu možnú úsporu paliva, čím ešte viac posilňuje vynikajúcu obchodnú ponuku série DAF XD v distribučnom segmente.</w:t>
      </w:r>
    </w:p>
    <w:p w14:paraId="26F65335" w14:textId="4CE4AE51" w:rsidR="005B0575" w:rsidRPr="009634D6" w:rsidRDefault="007F3074" w:rsidP="004E53ED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Ako voliteľná výbava je model XD s hnacou sústavou PACCAR PX-7 dostupný aj s výkonnou motorovou brzdou PX, ktorá ponúka maximálny výkon viac ako 200 kW/276 k.</w:t>
      </w:r>
    </w:p>
    <w:p w14:paraId="2670DAC2" w14:textId="7AAA66CC" w:rsidR="00FC4A7A" w:rsidRPr="009634D6" w:rsidRDefault="00D25A65" w:rsidP="00D25A65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Vzor v bezpečnosti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Model DAF XD s novou hnacou sústavou PX-7 prirodzene ťaží zo všetkých špičkových vlastností existujúcich modelov XD. Patrí sem prvotriedna bezpečnosť vďaka veľkému čelnému sklu a veľkým bočným oknám s mimoriadne nízko posadenými spodnými hranami okien, ako aj nízka poloha kabíny a voliteľné okno s výhľadom na obrubník pre bezkonkurenčný priamy výhľad. Najlepší možný nepriamy výhľad zabezpečujú jedinečné systémy DAF Corner View a DAF Digital Vision System.</w:t>
      </w:r>
    </w:p>
    <w:p w14:paraId="36087715" w14:textId="7C002A6C" w:rsidR="00856FF5" w:rsidRPr="009634D6" w:rsidRDefault="00427C6C" w:rsidP="00427C6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Pohodlie vodiča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Model XD ponúka vynikajúci prístup pre vodiča a priestrannú kabínu s</w:t>
      </w:r>
      <w:r w:rsidR="00B817BE" w:rsidRPr="00B817BE">
        <w:rPr>
          <w:rFonts w:ascii="Arial" w:hAnsi="Arial"/>
          <w:sz w:val="24"/>
        </w:rPr>
        <w:t xml:space="preserve"> objemom, ktorý je najväčší vo svojom odvetví.</w:t>
      </w:r>
      <w:r>
        <w:rPr>
          <w:rFonts w:ascii="Arial" w:hAnsi="Arial"/>
          <w:sz w:val="24"/>
        </w:rPr>
        <w:t>  Vynikajúci rozsah nastavenia sedadla a volantu zaručujú najlepšiu polohu vodiča v tomto segmente. Jazdné vlastnosti a ovládateľnosť profitujú z optimálnej konštrukcie prednej časti podvozka, odpruženia kabíny a zavesenia zadnej nápravy.</w:t>
      </w:r>
    </w:p>
    <w:p w14:paraId="70406449" w14:textId="146273FC" w:rsidR="00D25A65" w:rsidRPr="00641A1A" w:rsidRDefault="00D25A65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0085028" w14:textId="7203F056" w:rsidR="000A0DD6" w:rsidRDefault="000A0DD6" w:rsidP="00C83643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 rozšírením svojej populárnej série modelov XD o nový vysoko efektívny motor PACCAR PX-7 spoločnosť DAF ešte viac posilnila svoju pozíciu v segmente </w:t>
      </w:r>
      <w:r>
        <w:rPr>
          <w:rFonts w:ascii="Arial" w:hAnsi="Arial"/>
          <w:sz w:val="24"/>
        </w:rPr>
        <w:lastRenderedPageBreak/>
        <w:t>distribúcie a profesionálneho využitia a dokáže dať najlepšiu obchodnú ponuku aj v triede do 220 kW/300 k.</w:t>
      </w:r>
    </w:p>
    <w:p w14:paraId="4C297423" w14:textId="77777777" w:rsidR="00D138C1" w:rsidRPr="00D138C1" w:rsidRDefault="00D138C1" w:rsidP="00D138C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593402" w14:textId="77777777" w:rsidR="00D138C1" w:rsidRPr="00D138C1" w:rsidRDefault="00D138C1" w:rsidP="00D138C1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D138C1">
        <w:rPr>
          <w:rFonts w:ascii="Arial" w:hAnsi="Arial" w:cs="Arial"/>
          <w:b/>
          <w:bCs/>
          <w:sz w:val="18"/>
          <w:szCs w:val="18"/>
        </w:rPr>
        <w:t>DAF Trucks N.V.</w:t>
      </w:r>
      <w:r w:rsidRPr="00D138C1">
        <w:rPr>
          <w:rFonts w:ascii="Arial" w:hAnsi="Arial" w:cs="Arial"/>
          <w:bCs/>
          <w:sz w:val="18"/>
          <w:szCs w:val="18"/>
        </w:rPr>
        <w:t xml:space="preserve"> – dcérska spoločnosť globálnej technologickej spoločnosti PACCAR Inc, ktorá navrhuje a vyrába ľahké, stredne ťažké a ťažké nákladné vozidlá. Spoločnosť DAF dodáva kompletný sortiment ťahačov a profesionálnych nákladných vozidiel a dokáže zabezpečiť optimálne vozidlo pre každý druh prepravy. DAF je aj lídrom v poskytovaní služieb, medzi ktoré patria servisné zmluvy MultiSupport, finančné služby od spoločnosti PACCAR Financial a doručovanie prvotriednych dielov od spoločnosti PACCAR Parts.</w:t>
      </w:r>
    </w:p>
    <w:p w14:paraId="26F7E407" w14:textId="77777777" w:rsidR="00D138C1" w:rsidRPr="009634D6" w:rsidRDefault="00D138C1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3F8632F" w14:textId="7C7F1396" w:rsidR="005C3F0B" w:rsidRPr="00641A1A" w:rsidRDefault="00032C4B" w:rsidP="005C3F0B">
      <w:pPr>
        <w:rPr>
          <w:rFonts w:ascii="Arial" w:hAnsi="Arial"/>
          <w:bCs/>
          <w:iCs/>
          <w:sz w:val="24"/>
          <w:lang w:val="nl-NL"/>
        </w:rPr>
      </w:pPr>
      <w:r w:rsidRPr="00641A1A">
        <w:rPr>
          <w:rFonts w:ascii="Arial" w:hAnsi="Arial"/>
          <w:bCs/>
          <w:iCs/>
          <w:sz w:val="24"/>
          <w:lang w:val="nl-NL"/>
        </w:rPr>
        <w:t>Málaga, september/október 2024</w:t>
      </w:r>
    </w:p>
    <w:p w14:paraId="7D667E3A" w14:textId="77777777" w:rsidR="00032C4B" w:rsidRPr="00641A1A" w:rsidRDefault="00032C4B" w:rsidP="005C3F0B">
      <w:pPr>
        <w:rPr>
          <w:rFonts w:ascii="Arial" w:hAnsi="Arial"/>
          <w:b/>
          <w:i/>
          <w:sz w:val="24"/>
          <w:lang w:val="nl-NL"/>
        </w:rPr>
      </w:pPr>
    </w:p>
    <w:p w14:paraId="621DE84B" w14:textId="75E9C35B" w:rsidR="005C3F0B" w:rsidRPr="009634D6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len pre redaktorov</w:t>
      </w:r>
    </w:p>
    <w:p w14:paraId="30657291" w14:textId="77777777" w:rsidR="005C3F0B" w:rsidRPr="00641A1A" w:rsidRDefault="005C3F0B" w:rsidP="005C3F0B">
      <w:pPr>
        <w:rPr>
          <w:rFonts w:ascii="Arial" w:hAnsi="Arial" w:cs="Arial"/>
          <w:sz w:val="24"/>
          <w:lang w:val="nl-NL"/>
        </w:rPr>
      </w:pPr>
    </w:p>
    <w:p w14:paraId="3EE8FF0A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Bližšie informácie:</w:t>
      </w:r>
    </w:p>
    <w:p w14:paraId="0B8CFEB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9634D6" w:rsidRDefault="00625EF4" w:rsidP="005C3F0B">
      <w:pPr>
        <w:spacing w:line="276" w:lineRule="auto"/>
        <w:rPr>
          <w:rFonts w:ascii="Arial" w:hAnsi="Arial"/>
          <w:sz w:val="24"/>
        </w:rPr>
      </w:pPr>
      <w:hyperlink r:id="rId10" w:history="1">
        <w:r w:rsidR="00642B02">
          <w:rPr>
            <w:rStyle w:val="Hyperlink"/>
            <w:rFonts w:ascii="Arial" w:hAnsi="Arial"/>
            <w:sz w:val="24"/>
          </w:rPr>
          <w:t>www.daf.com</w:t>
        </w:r>
      </w:hyperlink>
    </w:p>
    <w:sectPr w:rsidR="005C3F0B" w:rsidRPr="009634D6" w:rsidSect="007F3074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07B3" w14:textId="77777777" w:rsidR="00C74889" w:rsidRDefault="00C74889">
      <w:r>
        <w:separator/>
      </w:r>
    </w:p>
  </w:endnote>
  <w:endnote w:type="continuationSeparator" w:id="0">
    <w:p w14:paraId="7DE12E58" w14:textId="77777777" w:rsidR="00C74889" w:rsidRDefault="00C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530A" w14:textId="77777777" w:rsidR="00C74889" w:rsidRDefault="00C74889">
      <w:r>
        <w:separator/>
      </w:r>
    </w:p>
  </w:footnote>
  <w:footnote w:type="continuationSeparator" w:id="0">
    <w:p w14:paraId="788CEDF0" w14:textId="77777777" w:rsidR="00C74889" w:rsidRDefault="00C7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3C44AE1B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Pers/Press/Presse/Prensa/Tlač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C74889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1.1pt;height:55.6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82997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68516C7F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</w:t>
          </w:r>
          <w:r w:rsidR="00641A1A">
            <w:t xml:space="preserve"> </w:t>
          </w:r>
          <w:r>
            <w:t xml:space="preserve"> Eindhoven, Holandsko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5934">
    <w:abstractNumId w:val="1"/>
  </w:num>
  <w:num w:numId="2" w16cid:durableId="4813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32C4B"/>
    <w:rsid w:val="00034961"/>
    <w:rsid w:val="0004239E"/>
    <w:rsid w:val="00045748"/>
    <w:rsid w:val="000462BF"/>
    <w:rsid w:val="00052155"/>
    <w:rsid w:val="000544FF"/>
    <w:rsid w:val="00054C58"/>
    <w:rsid w:val="00054E48"/>
    <w:rsid w:val="000557F1"/>
    <w:rsid w:val="000640D6"/>
    <w:rsid w:val="00070003"/>
    <w:rsid w:val="000764AB"/>
    <w:rsid w:val="00076C87"/>
    <w:rsid w:val="00087EE7"/>
    <w:rsid w:val="000A0DD6"/>
    <w:rsid w:val="000A417C"/>
    <w:rsid w:val="000B3DDE"/>
    <w:rsid w:val="000D49B4"/>
    <w:rsid w:val="000E1F2F"/>
    <w:rsid w:val="000E22B9"/>
    <w:rsid w:val="000F0B46"/>
    <w:rsid w:val="000F1068"/>
    <w:rsid w:val="00110D7A"/>
    <w:rsid w:val="00115E1C"/>
    <w:rsid w:val="00120FF0"/>
    <w:rsid w:val="00123500"/>
    <w:rsid w:val="00124878"/>
    <w:rsid w:val="001309C4"/>
    <w:rsid w:val="00134A01"/>
    <w:rsid w:val="00134F7C"/>
    <w:rsid w:val="001424AD"/>
    <w:rsid w:val="00184503"/>
    <w:rsid w:val="001911AB"/>
    <w:rsid w:val="001A36F8"/>
    <w:rsid w:val="001D549B"/>
    <w:rsid w:val="001E5397"/>
    <w:rsid w:val="001F2371"/>
    <w:rsid w:val="00201E18"/>
    <w:rsid w:val="0020559E"/>
    <w:rsid w:val="00206E10"/>
    <w:rsid w:val="00212217"/>
    <w:rsid w:val="00226EE4"/>
    <w:rsid w:val="002657BA"/>
    <w:rsid w:val="00285635"/>
    <w:rsid w:val="00291C4C"/>
    <w:rsid w:val="002A29FE"/>
    <w:rsid w:val="002A70C6"/>
    <w:rsid w:val="002A7CA0"/>
    <w:rsid w:val="002B0254"/>
    <w:rsid w:val="002B1CD5"/>
    <w:rsid w:val="002C32FD"/>
    <w:rsid w:val="002E148F"/>
    <w:rsid w:val="002E4195"/>
    <w:rsid w:val="002E657F"/>
    <w:rsid w:val="002F2BDE"/>
    <w:rsid w:val="00317C7C"/>
    <w:rsid w:val="00327856"/>
    <w:rsid w:val="00331664"/>
    <w:rsid w:val="00363753"/>
    <w:rsid w:val="00366A9B"/>
    <w:rsid w:val="00387612"/>
    <w:rsid w:val="003B26BF"/>
    <w:rsid w:val="003C16D7"/>
    <w:rsid w:val="003C3CF0"/>
    <w:rsid w:val="003C59AE"/>
    <w:rsid w:val="003D6126"/>
    <w:rsid w:val="00424904"/>
    <w:rsid w:val="00427C6C"/>
    <w:rsid w:val="00433BA4"/>
    <w:rsid w:val="00447AC9"/>
    <w:rsid w:val="00454711"/>
    <w:rsid w:val="00464E2C"/>
    <w:rsid w:val="00465114"/>
    <w:rsid w:val="00483ED3"/>
    <w:rsid w:val="00484CC8"/>
    <w:rsid w:val="00490D22"/>
    <w:rsid w:val="0049102E"/>
    <w:rsid w:val="004916DC"/>
    <w:rsid w:val="004943E8"/>
    <w:rsid w:val="00495272"/>
    <w:rsid w:val="004B4A0B"/>
    <w:rsid w:val="004B7206"/>
    <w:rsid w:val="004D397A"/>
    <w:rsid w:val="004E53ED"/>
    <w:rsid w:val="004F6C3C"/>
    <w:rsid w:val="00500A4F"/>
    <w:rsid w:val="005111CA"/>
    <w:rsid w:val="005212A0"/>
    <w:rsid w:val="00524C60"/>
    <w:rsid w:val="00532139"/>
    <w:rsid w:val="00571C65"/>
    <w:rsid w:val="00577A05"/>
    <w:rsid w:val="00580286"/>
    <w:rsid w:val="00582751"/>
    <w:rsid w:val="00587DDB"/>
    <w:rsid w:val="005900B8"/>
    <w:rsid w:val="00597FD9"/>
    <w:rsid w:val="005B0575"/>
    <w:rsid w:val="005C3F0B"/>
    <w:rsid w:val="005C7681"/>
    <w:rsid w:val="005E06DC"/>
    <w:rsid w:val="005E781F"/>
    <w:rsid w:val="005F5AFD"/>
    <w:rsid w:val="00602C71"/>
    <w:rsid w:val="006036F6"/>
    <w:rsid w:val="00605C83"/>
    <w:rsid w:val="00615DE4"/>
    <w:rsid w:val="00625EF4"/>
    <w:rsid w:val="006261DA"/>
    <w:rsid w:val="00634ECE"/>
    <w:rsid w:val="00637FD0"/>
    <w:rsid w:val="00641A1A"/>
    <w:rsid w:val="00642B02"/>
    <w:rsid w:val="00647774"/>
    <w:rsid w:val="00685359"/>
    <w:rsid w:val="006856E7"/>
    <w:rsid w:val="00691CE5"/>
    <w:rsid w:val="0069606B"/>
    <w:rsid w:val="006A55F9"/>
    <w:rsid w:val="006B1192"/>
    <w:rsid w:val="006C0497"/>
    <w:rsid w:val="006D5A30"/>
    <w:rsid w:val="006E149C"/>
    <w:rsid w:val="006E17E8"/>
    <w:rsid w:val="006F5AE2"/>
    <w:rsid w:val="00721491"/>
    <w:rsid w:val="00723D65"/>
    <w:rsid w:val="0073424C"/>
    <w:rsid w:val="00737FB1"/>
    <w:rsid w:val="0074461B"/>
    <w:rsid w:val="007616DC"/>
    <w:rsid w:val="00773321"/>
    <w:rsid w:val="0077358E"/>
    <w:rsid w:val="00773BE8"/>
    <w:rsid w:val="007819ED"/>
    <w:rsid w:val="00787F8C"/>
    <w:rsid w:val="007A0503"/>
    <w:rsid w:val="007A54C5"/>
    <w:rsid w:val="007C1195"/>
    <w:rsid w:val="007C13FC"/>
    <w:rsid w:val="007E3AC3"/>
    <w:rsid w:val="007E6869"/>
    <w:rsid w:val="007F3074"/>
    <w:rsid w:val="007F53E7"/>
    <w:rsid w:val="00801FA9"/>
    <w:rsid w:val="0081103E"/>
    <w:rsid w:val="008150DA"/>
    <w:rsid w:val="00815A29"/>
    <w:rsid w:val="00816FF0"/>
    <w:rsid w:val="008535D0"/>
    <w:rsid w:val="00856FF5"/>
    <w:rsid w:val="00872EC6"/>
    <w:rsid w:val="008744CE"/>
    <w:rsid w:val="00895578"/>
    <w:rsid w:val="008A5ED4"/>
    <w:rsid w:val="008B1506"/>
    <w:rsid w:val="008B6A06"/>
    <w:rsid w:val="008D1D03"/>
    <w:rsid w:val="008E34CC"/>
    <w:rsid w:val="008E3A28"/>
    <w:rsid w:val="008F14AD"/>
    <w:rsid w:val="00912C07"/>
    <w:rsid w:val="00917F62"/>
    <w:rsid w:val="0092509B"/>
    <w:rsid w:val="00947BD0"/>
    <w:rsid w:val="0095332E"/>
    <w:rsid w:val="009634D6"/>
    <w:rsid w:val="00974A8A"/>
    <w:rsid w:val="009843D0"/>
    <w:rsid w:val="009A0890"/>
    <w:rsid w:val="009A0BFA"/>
    <w:rsid w:val="009A1980"/>
    <w:rsid w:val="009A4DA2"/>
    <w:rsid w:val="009B0A89"/>
    <w:rsid w:val="009B5F9E"/>
    <w:rsid w:val="009D1734"/>
    <w:rsid w:val="009E2231"/>
    <w:rsid w:val="00A07649"/>
    <w:rsid w:val="00A27CA2"/>
    <w:rsid w:val="00A50B44"/>
    <w:rsid w:val="00A54ECF"/>
    <w:rsid w:val="00A70D07"/>
    <w:rsid w:val="00AA1E38"/>
    <w:rsid w:val="00AC0B92"/>
    <w:rsid w:val="00AC58F3"/>
    <w:rsid w:val="00AC61CB"/>
    <w:rsid w:val="00AC6766"/>
    <w:rsid w:val="00AD6EE9"/>
    <w:rsid w:val="00AD78E7"/>
    <w:rsid w:val="00AE2E38"/>
    <w:rsid w:val="00AF3D9B"/>
    <w:rsid w:val="00B1071E"/>
    <w:rsid w:val="00B35DF6"/>
    <w:rsid w:val="00B70617"/>
    <w:rsid w:val="00B817BE"/>
    <w:rsid w:val="00B838EF"/>
    <w:rsid w:val="00B839A8"/>
    <w:rsid w:val="00BC0BDD"/>
    <w:rsid w:val="00BE1BF1"/>
    <w:rsid w:val="00BE1F7C"/>
    <w:rsid w:val="00C0474A"/>
    <w:rsid w:val="00C07004"/>
    <w:rsid w:val="00C25503"/>
    <w:rsid w:val="00C33D9C"/>
    <w:rsid w:val="00C60B3B"/>
    <w:rsid w:val="00C71316"/>
    <w:rsid w:val="00C74889"/>
    <w:rsid w:val="00C80571"/>
    <w:rsid w:val="00C83643"/>
    <w:rsid w:val="00C90E0B"/>
    <w:rsid w:val="00CA4493"/>
    <w:rsid w:val="00CA622D"/>
    <w:rsid w:val="00CA7E03"/>
    <w:rsid w:val="00CB3FD7"/>
    <w:rsid w:val="00CC22C7"/>
    <w:rsid w:val="00CC62A5"/>
    <w:rsid w:val="00CD5146"/>
    <w:rsid w:val="00CD61C4"/>
    <w:rsid w:val="00CF13A8"/>
    <w:rsid w:val="00CF6E89"/>
    <w:rsid w:val="00D138C1"/>
    <w:rsid w:val="00D20E4E"/>
    <w:rsid w:val="00D22009"/>
    <w:rsid w:val="00D257E6"/>
    <w:rsid w:val="00D25A65"/>
    <w:rsid w:val="00D33E51"/>
    <w:rsid w:val="00D40350"/>
    <w:rsid w:val="00D51A1E"/>
    <w:rsid w:val="00D847F3"/>
    <w:rsid w:val="00D95353"/>
    <w:rsid w:val="00DA3449"/>
    <w:rsid w:val="00DA774B"/>
    <w:rsid w:val="00DB0B11"/>
    <w:rsid w:val="00DB3391"/>
    <w:rsid w:val="00DB3E01"/>
    <w:rsid w:val="00DC530E"/>
    <w:rsid w:val="00DD2D91"/>
    <w:rsid w:val="00DE20AF"/>
    <w:rsid w:val="00DE590F"/>
    <w:rsid w:val="00DF7AAB"/>
    <w:rsid w:val="00E02AD4"/>
    <w:rsid w:val="00E33A5E"/>
    <w:rsid w:val="00E4756B"/>
    <w:rsid w:val="00E71EDE"/>
    <w:rsid w:val="00EA24AB"/>
    <w:rsid w:val="00EA5C3E"/>
    <w:rsid w:val="00EC229C"/>
    <w:rsid w:val="00EC23A7"/>
    <w:rsid w:val="00ED3FBE"/>
    <w:rsid w:val="00EF33D2"/>
    <w:rsid w:val="00EF59D3"/>
    <w:rsid w:val="00F0005A"/>
    <w:rsid w:val="00F07377"/>
    <w:rsid w:val="00F12AD4"/>
    <w:rsid w:val="00F33140"/>
    <w:rsid w:val="00F460CF"/>
    <w:rsid w:val="00F46490"/>
    <w:rsid w:val="00F53647"/>
    <w:rsid w:val="00F65730"/>
    <w:rsid w:val="00F65B5D"/>
    <w:rsid w:val="00F847B4"/>
    <w:rsid w:val="00F95316"/>
    <w:rsid w:val="00FA4882"/>
    <w:rsid w:val="00FB0BA9"/>
    <w:rsid w:val="00FC194A"/>
    <w:rsid w:val="00FC4A7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4F5D8D70-DE7E-4292-81E4-482BCD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787F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87F8C"/>
  </w:style>
  <w:style w:type="character" w:customStyle="1" w:styleId="TekstopmerkingChar">
    <w:name w:val="Tekst opmerking Char"/>
    <w:basedOn w:val="Standaardalinea-lettertype"/>
    <w:link w:val="Tekstopmerking"/>
    <w:semiHidden/>
    <w:rsid w:val="00787F8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7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7F8C"/>
    <w:rPr>
      <w:b/>
      <w:bCs/>
    </w:rPr>
  </w:style>
  <w:style w:type="paragraph" w:styleId="Revisie">
    <w:name w:val="Revision"/>
    <w:hidden/>
    <w:uiPriority w:val="99"/>
    <w:semiHidden/>
    <w:rsid w:val="007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2023-05-30T12:39:00Z</cp:lastPrinted>
  <dcterms:created xsi:type="dcterms:W3CDTF">2024-09-17T12:35:00Z</dcterms:created>
  <dcterms:modified xsi:type="dcterms:W3CDTF">2024-09-18T14:44:00Z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1e019f-b452-4968-a847-b0d6f05acbc0_Enabled">
    <vt:lpwstr>true</vt:lpwstr>
  </property>
  <property fmtid="{D5CDD505-2E9C-101B-9397-08002B2CF9AE}" pid="3" name="MSIP_Label_f71e019f-b452-4968-a847-b0d6f05acbc0_SetDate">
    <vt:lpwstr>2024-09-12T07:28:01Z</vt:lpwstr>
  </property>
  <property fmtid="{D5CDD505-2E9C-101B-9397-08002B2CF9AE}" pid="4" name="MSIP_Label_f71e019f-b452-4968-a847-b0d6f05acbc0_Method">
    <vt:lpwstr>Privileged</vt:lpwstr>
  </property>
  <property fmtid="{D5CDD505-2E9C-101B-9397-08002B2CF9AE}" pid="5" name="MSIP_Label_f71e019f-b452-4968-a847-b0d6f05acbc0_Name">
    <vt:lpwstr>f71e019f-b452-4968-a847-b0d6f05acbc0</vt:lpwstr>
  </property>
  <property fmtid="{D5CDD505-2E9C-101B-9397-08002B2CF9AE}" pid="6" name="MSIP_Label_f71e019f-b452-4968-a847-b0d6f05acbc0_SiteId">
    <vt:lpwstr>e201abf9-c5a3-43f8-8e29-135d4fe67e6b</vt:lpwstr>
  </property>
  <property fmtid="{D5CDD505-2E9C-101B-9397-08002B2CF9AE}" pid="7" name="MSIP_Label_f71e019f-b452-4968-a847-b0d6f05acbc0_ActionId">
    <vt:lpwstr>99b19e99-430e-43ec-b0df-d90d56bdc2de</vt:lpwstr>
  </property>
  <property fmtid="{D5CDD505-2E9C-101B-9397-08002B2CF9AE}" pid="8" name="MSIP_Label_f71e019f-b452-4968-a847-b0d6f05acbc0_ContentBits">
    <vt:lpwstr>0</vt:lpwstr>
  </property>
</Properties>
</file>